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F9" w:rsidRPr="003B2EC9" w:rsidRDefault="001E14A2" w:rsidP="00F04FC0">
      <w:pPr>
        <w:spacing w:after="200"/>
        <w:jc w:val="left"/>
        <w:rPr>
          <w:rFonts w:asciiTheme="minorHAnsi" w:hAnsiTheme="minorHAnsi"/>
          <w:b/>
          <w:sz w:val="22"/>
          <w:szCs w:val="22"/>
        </w:rPr>
      </w:pPr>
      <w:r w:rsidRPr="003B2EC9">
        <w:rPr>
          <w:rFonts w:asciiTheme="minorHAnsi" w:hAnsiTheme="minorHAnsi"/>
          <w:b/>
          <w:bCs/>
          <w:noProof/>
          <w:sz w:val="22"/>
          <w:szCs w:val="22"/>
          <w:lang w:eastAsia="en-GB"/>
        </w:rPr>
        <w:drawing>
          <wp:anchor distT="0" distB="0" distL="114300" distR="114300" simplePos="0" relativeHeight="251658240" behindDoc="0" locked="0" layoutInCell="1" allowOverlap="1" wp14:anchorId="6FB6228F" wp14:editId="3958ADB4">
            <wp:simplePos x="0" y="0"/>
            <wp:positionH relativeFrom="column">
              <wp:posOffset>5144135</wp:posOffset>
            </wp:positionH>
            <wp:positionV relativeFrom="paragraph">
              <wp:posOffset>-3810</wp:posOffset>
            </wp:positionV>
            <wp:extent cx="982980" cy="1696720"/>
            <wp:effectExtent l="0" t="0" r="7620" b="0"/>
            <wp:wrapSquare wrapText="bothSides"/>
            <wp:docPr id="1" name="Picture 1" descr="C:\Users\AGPolicyOff\AppData\Local\Microsoft\Windows\Temporary Internet Files\Content.Outlook\2A8PDV39\RF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PolicyOff\AppData\Local\Microsoft\Windows\Temporary Internet Files\Content.Outlook\2A8PDV39\RFI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169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0F9" w:rsidRPr="003B2EC9" w:rsidRDefault="009570F9" w:rsidP="00F04FC0">
      <w:pPr>
        <w:autoSpaceDE w:val="0"/>
        <w:autoSpaceDN w:val="0"/>
        <w:adjustRightInd w:val="0"/>
        <w:spacing w:after="200"/>
        <w:rPr>
          <w:rFonts w:asciiTheme="minorHAnsi" w:hAnsiTheme="minorHAnsi"/>
          <w:b/>
          <w:bCs/>
          <w:sz w:val="22"/>
          <w:szCs w:val="22"/>
        </w:rPr>
      </w:pPr>
      <w:r w:rsidRPr="003B2EC9">
        <w:rPr>
          <w:rFonts w:asciiTheme="minorHAnsi" w:hAnsiTheme="minorHAnsi"/>
          <w:b/>
          <w:bCs/>
          <w:noProof/>
          <w:sz w:val="22"/>
          <w:szCs w:val="22"/>
          <w:lang w:eastAsia="en-GB"/>
        </w:rPr>
        <w:drawing>
          <wp:inline distT="0" distB="0" distL="0" distR="0" wp14:anchorId="1A0C9FA5" wp14:editId="71553AD4">
            <wp:extent cx="1138327" cy="1443333"/>
            <wp:effectExtent l="0" t="0" r="508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140" cy="1443096"/>
                    </a:xfrm>
                    <a:prstGeom prst="rect">
                      <a:avLst/>
                    </a:prstGeom>
                    <a:noFill/>
                    <a:ln>
                      <a:noFill/>
                    </a:ln>
                  </pic:spPr>
                </pic:pic>
              </a:graphicData>
            </a:graphic>
          </wp:inline>
        </w:drawing>
      </w:r>
      <w:r w:rsidR="001E14A2" w:rsidRPr="003B2EC9">
        <w:rPr>
          <w:rFonts w:asciiTheme="minorHAnsi" w:hAnsiTheme="minorHAnsi"/>
          <w:b/>
          <w:bCs/>
          <w:sz w:val="22"/>
          <w:szCs w:val="22"/>
        </w:rPr>
        <w:t xml:space="preserve">  </w:t>
      </w: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0877E4" w:rsidP="000877E4">
      <w:pPr>
        <w:tabs>
          <w:tab w:val="left" w:pos="8220"/>
        </w:tabs>
        <w:autoSpaceDE w:val="0"/>
        <w:autoSpaceDN w:val="0"/>
        <w:adjustRightInd w:val="0"/>
        <w:spacing w:after="200"/>
        <w:rPr>
          <w:rFonts w:asciiTheme="minorHAnsi" w:hAnsiTheme="minorHAnsi"/>
          <w:b/>
          <w:bCs/>
          <w:sz w:val="22"/>
          <w:szCs w:val="22"/>
        </w:rPr>
      </w:pPr>
      <w:r>
        <w:rPr>
          <w:rFonts w:asciiTheme="minorHAnsi" w:hAnsiTheme="minorHAnsi"/>
          <w:b/>
          <w:bCs/>
          <w:sz w:val="22"/>
          <w:szCs w:val="22"/>
        </w:rPr>
        <w:tab/>
      </w: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05391A" w:rsidP="00F04FC0">
      <w:pPr>
        <w:autoSpaceDE w:val="0"/>
        <w:autoSpaceDN w:val="0"/>
        <w:adjustRightInd w:val="0"/>
        <w:spacing w:after="200"/>
        <w:rPr>
          <w:rFonts w:asciiTheme="minorHAnsi" w:hAnsiTheme="minorHAnsi"/>
          <w:b/>
          <w:bCs/>
          <w:sz w:val="80"/>
          <w:szCs w:val="80"/>
        </w:rPr>
      </w:pPr>
      <w:r w:rsidRPr="003B2EC9">
        <w:rPr>
          <w:rFonts w:asciiTheme="minorHAnsi" w:hAnsiTheme="minorHAnsi"/>
          <w:b/>
          <w:bCs/>
          <w:sz w:val="80"/>
          <w:szCs w:val="80"/>
        </w:rPr>
        <w:t>Hire and Reward drivers</w:t>
      </w:r>
      <w:r w:rsidR="00FF1391" w:rsidRPr="003B2EC9">
        <w:rPr>
          <w:rFonts w:asciiTheme="minorHAnsi" w:hAnsiTheme="minorHAnsi"/>
          <w:b/>
          <w:bCs/>
          <w:sz w:val="80"/>
          <w:szCs w:val="80"/>
        </w:rPr>
        <w:t>:</w:t>
      </w:r>
    </w:p>
    <w:p w:rsidR="009570F9" w:rsidRPr="003B2EC9" w:rsidRDefault="00210C29" w:rsidP="00E26A14">
      <w:pPr>
        <w:autoSpaceDE w:val="0"/>
        <w:autoSpaceDN w:val="0"/>
        <w:adjustRightInd w:val="0"/>
        <w:spacing w:after="200"/>
        <w:jc w:val="left"/>
        <w:rPr>
          <w:rFonts w:asciiTheme="minorHAnsi" w:hAnsiTheme="minorHAnsi"/>
          <w:b/>
          <w:bCs/>
          <w:sz w:val="80"/>
          <w:szCs w:val="80"/>
        </w:rPr>
      </w:pPr>
      <w:r w:rsidRPr="003B2EC9">
        <w:rPr>
          <w:rFonts w:asciiTheme="minorHAnsi" w:hAnsiTheme="minorHAnsi"/>
          <w:b/>
          <w:bCs/>
          <w:sz w:val="80"/>
          <w:szCs w:val="80"/>
        </w:rPr>
        <w:t>Statutory Administrative Criteria</w:t>
      </w:r>
      <w:r w:rsidR="00894913" w:rsidRPr="003B2EC9">
        <w:rPr>
          <w:rFonts w:asciiTheme="minorHAnsi" w:hAnsiTheme="minorHAnsi"/>
          <w:b/>
          <w:bCs/>
          <w:sz w:val="80"/>
          <w:szCs w:val="80"/>
        </w:rPr>
        <w:t xml:space="preserve"> </w:t>
      </w:r>
      <w:r w:rsidR="00F852CA">
        <w:rPr>
          <w:rFonts w:asciiTheme="minorHAnsi" w:hAnsiTheme="minorHAnsi"/>
          <w:b/>
          <w:bCs/>
          <w:sz w:val="80"/>
          <w:szCs w:val="80"/>
        </w:rPr>
        <w:t>{DRAFT}</w:t>
      </w: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854112" w:rsidP="00F04FC0">
      <w:pPr>
        <w:autoSpaceDE w:val="0"/>
        <w:autoSpaceDN w:val="0"/>
        <w:adjustRightInd w:val="0"/>
        <w:spacing w:after="200"/>
        <w:rPr>
          <w:rFonts w:asciiTheme="minorHAnsi" w:hAnsiTheme="minorHAnsi"/>
          <w:b/>
          <w:bCs/>
          <w:sz w:val="40"/>
          <w:szCs w:val="40"/>
        </w:rPr>
      </w:pPr>
      <w:r w:rsidRPr="003B2EC9">
        <w:rPr>
          <w:rFonts w:asciiTheme="minorHAnsi" w:hAnsiTheme="minorHAnsi"/>
          <w:b/>
          <w:bCs/>
          <w:sz w:val="40"/>
          <w:szCs w:val="40"/>
        </w:rPr>
        <w:t xml:space="preserve">Date of commencement: </w:t>
      </w:r>
      <w:r w:rsidR="003F6740" w:rsidRPr="003B2EC9">
        <w:rPr>
          <w:rFonts w:asciiTheme="minorHAnsi" w:hAnsiTheme="minorHAnsi"/>
          <w:b/>
          <w:bCs/>
          <w:sz w:val="40"/>
          <w:szCs w:val="40"/>
        </w:rPr>
        <w:t>[TO BE INSERTED]</w:t>
      </w:r>
      <w:r w:rsidR="00E57159" w:rsidRPr="003B2EC9">
        <w:rPr>
          <w:rFonts w:asciiTheme="minorHAnsi" w:hAnsiTheme="minorHAnsi"/>
          <w:b/>
          <w:bCs/>
          <w:sz w:val="40"/>
          <w:szCs w:val="40"/>
        </w:rPr>
        <w:t xml:space="preserve">. </w:t>
      </w: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
          <w:bCs/>
          <w:sz w:val="22"/>
          <w:szCs w:val="22"/>
        </w:rPr>
      </w:pPr>
    </w:p>
    <w:p w:rsidR="009570F9" w:rsidRPr="003B2EC9" w:rsidRDefault="009570F9" w:rsidP="00F04FC0">
      <w:pPr>
        <w:autoSpaceDE w:val="0"/>
        <w:autoSpaceDN w:val="0"/>
        <w:adjustRightInd w:val="0"/>
        <w:spacing w:after="200"/>
        <w:rPr>
          <w:rFonts w:asciiTheme="minorHAnsi" w:hAnsiTheme="minorHAnsi"/>
          <w:bCs/>
          <w:sz w:val="22"/>
          <w:szCs w:val="22"/>
        </w:rPr>
      </w:pPr>
      <w:r w:rsidRPr="003B2EC9">
        <w:rPr>
          <w:rFonts w:asciiTheme="minorHAnsi" w:hAnsiTheme="minorHAnsi"/>
          <w:bCs/>
          <w:sz w:val="22"/>
          <w:szCs w:val="22"/>
        </w:rPr>
        <w:t xml:space="preserve">Issued by the </w:t>
      </w:r>
      <w:r w:rsidR="00077D91" w:rsidRPr="003B2EC9">
        <w:rPr>
          <w:rFonts w:asciiTheme="minorHAnsi" w:hAnsiTheme="minorHAnsi"/>
          <w:bCs/>
          <w:sz w:val="22"/>
          <w:szCs w:val="22"/>
        </w:rPr>
        <w:t>Royal Falkland Islands Police</w:t>
      </w:r>
    </w:p>
    <w:p w:rsidR="009570F9" w:rsidRPr="003B2EC9" w:rsidRDefault="00077D91" w:rsidP="00F04FC0">
      <w:pPr>
        <w:autoSpaceDE w:val="0"/>
        <w:autoSpaceDN w:val="0"/>
        <w:adjustRightInd w:val="0"/>
        <w:spacing w:after="200"/>
        <w:rPr>
          <w:rFonts w:asciiTheme="minorHAnsi" w:hAnsiTheme="minorHAnsi"/>
          <w:bCs/>
          <w:sz w:val="22"/>
          <w:szCs w:val="22"/>
        </w:rPr>
      </w:pPr>
      <w:r w:rsidRPr="003B2EC9">
        <w:rPr>
          <w:rFonts w:asciiTheme="minorHAnsi" w:hAnsiTheme="minorHAnsi"/>
          <w:bCs/>
          <w:sz w:val="22"/>
          <w:szCs w:val="22"/>
        </w:rPr>
        <w:t xml:space="preserve">Updated </w:t>
      </w:r>
      <w:r w:rsidR="000832EF">
        <w:rPr>
          <w:rFonts w:asciiTheme="minorHAnsi" w:hAnsiTheme="minorHAnsi"/>
          <w:bCs/>
          <w:sz w:val="22"/>
          <w:szCs w:val="22"/>
        </w:rPr>
        <w:t>July</w:t>
      </w:r>
      <w:r w:rsidR="00AD4349">
        <w:rPr>
          <w:rFonts w:asciiTheme="minorHAnsi" w:hAnsiTheme="minorHAnsi"/>
          <w:bCs/>
          <w:sz w:val="22"/>
          <w:szCs w:val="22"/>
        </w:rPr>
        <w:t xml:space="preserve"> 2019</w:t>
      </w:r>
    </w:p>
    <w:p w:rsidR="00894913" w:rsidRPr="003B2EC9" w:rsidRDefault="00894913" w:rsidP="00F04FC0">
      <w:pPr>
        <w:pStyle w:val="TOC1"/>
        <w:tabs>
          <w:tab w:val="right" w:leader="dot" w:pos="9016"/>
        </w:tabs>
        <w:spacing w:after="200"/>
        <w:rPr>
          <w:rFonts w:asciiTheme="minorHAnsi" w:hAnsiTheme="minorHAnsi"/>
          <w:b/>
          <w:bCs/>
          <w:sz w:val="22"/>
          <w:szCs w:val="22"/>
        </w:rPr>
        <w:sectPr w:rsidR="00894913" w:rsidRPr="003B2EC9" w:rsidSect="00C1572F">
          <w:footerReference w:type="default" r:id="rId11"/>
          <w:pgSz w:w="11906" w:h="16838"/>
          <w:pgMar w:top="1440" w:right="1440" w:bottom="1440" w:left="1440" w:header="708" w:footer="708" w:gutter="0"/>
          <w:cols w:space="708"/>
          <w:docGrid w:linePitch="360"/>
        </w:sectPr>
      </w:pPr>
    </w:p>
    <w:sdt>
      <w:sdtPr>
        <w:rPr>
          <w:rFonts w:asciiTheme="minorHAnsi" w:eastAsia="Times New Roman" w:hAnsiTheme="minorHAnsi" w:cs="Times New Roman"/>
          <w:b w:val="0"/>
          <w:bCs w:val="0"/>
          <w:color w:val="auto"/>
          <w:sz w:val="24"/>
          <w:szCs w:val="24"/>
          <w:lang w:val="en-GB" w:eastAsia="ar-SA"/>
        </w:rPr>
        <w:id w:val="-973295132"/>
        <w:docPartObj>
          <w:docPartGallery w:val="Table of Contents"/>
          <w:docPartUnique/>
        </w:docPartObj>
      </w:sdtPr>
      <w:sdtEndPr>
        <w:rPr>
          <w:noProof/>
        </w:rPr>
      </w:sdtEndPr>
      <w:sdtContent>
        <w:p w:rsidR="00FD025E" w:rsidRPr="003B2EC9" w:rsidRDefault="00FD025E" w:rsidP="008D6B04">
          <w:pPr>
            <w:pStyle w:val="TOCHeading"/>
            <w:spacing w:before="0" w:line="240" w:lineRule="auto"/>
            <w:rPr>
              <w:rFonts w:asciiTheme="minorHAnsi" w:hAnsiTheme="minorHAnsi"/>
            </w:rPr>
          </w:pPr>
          <w:r w:rsidRPr="003B2EC9">
            <w:rPr>
              <w:rFonts w:asciiTheme="minorHAnsi" w:hAnsiTheme="minorHAnsi"/>
            </w:rPr>
            <w:t>C</w:t>
          </w:r>
          <w:r w:rsidR="00FF1391" w:rsidRPr="003B2EC9">
            <w:rPr>
              <w:rFonts w:asciiTheme="minorHAnsi" w:hAnsiTheme="minorHAnsi"/>
            </w:rPr>
            <w:t>ONTENTS</w:t>
          </w:r>
        </w:p>
        <w:p w:rsidR="00E2518B" w:rsidRDefault="00FD025E">
          <w:pPr>
            <w:pStyle w:val="TOC1"/>
            <w:tabs>
              <w:tab w:val="right" w:leader="dot" w:pos="9016"/>
            </w:tabs>
            <w:rPr>
              <w:rFonts w:asciiTheme="minorHAnsi" w:eastAsiaTheme="minorEastAsia" w:hAnsiTheme="minorHAnsi" w:cstheme="minorBidi"/>
              <w:noProof/>
              <w:sz w:val="22"/>
              <w:szCs w:val="22"/>
              <w:lang w:eastAsia="en-GB"/>
            </w:rPr>
          </w:pPr>
          <w:r w:rsidRPr="003B2EC9">
            <w:rPr>
              <w:rFonts w:asciiTheme="minorHAnsi" w:hAnsiTheme="minorHAnsi"/>
            </w:rPr>
            <w:fldChar w:fldCharType="begin"/>
          </w:r>
          <w:r w:rsidRPr="003B2EC9">
            <w:rPr>
              <w:rFonts w:asciiTheme="minorHAnsi" w:hAnsiTheme="minorHAnsi"/>
            </w:rPr>
            <w:instrText xml:space="preserve"> TOC \o "1-3" \h \z \u </w:instrText>
          </w:r>
          <w:r w:rsidRPr="003B2EC9">
            <w:rPr>
              <w:rFonts w:asciiTheme="minorHAnsi" w:hAnsiTheme="minorHAnsi"/>
            </w:rPr>
            <w:fldChar w:fldCharType="separate"/>
          </w:r>
          <w:hyperlink w:anchor="_Toc14549275" w:history="1">
            <w:r w:rsidR="00E2518B" w:rsidRPr="00991F27">
              <w:rPr>
                <w:rStyle w:val="Hyperlink"/>
                <w:noProof/>
              </w:rPr>
              <w:t>1. Introduction</w:t>
            </w:r>
            <w:r w:rsidR="00E2518B">
              <w:rPr>
                <w:noProof/>
                <w:webHidden/>
              </w:rPr>
              <w:tab/>
            </w:r>
            <w:r w:rsidR="00E2518B">
              <w:rPr>
                <w:noProof/>
                <w:webHidden/>
              </w:rPr>
              <w:fldChar w:fldCharType="begin"/>
            </w:r>
            <w:r w:rsidR="00E2518B">
              <w:rPr>
                <w:noProof/>
                <w:webHidden/>
              </w:rPr>
              <w:instrText xml:space="preserve"> PAGEREF _Toc14549275 \h </w:instrText>
            </w:r>
            <w:r w:rsidR="00E2518B">
              <w:rPr>
                <w:noProof/>
                <w:webHidden/>
              </w:rPr>
            </w:r>
            <w:r w:rsidR="00E2518B">
              <w:rPr>
                <w:noProof/>
                <w:webHidden/>
              </w:rPr>
              <w:fldChar w:fldCharType="separate"/>
            </w:r>
            <w:r w:rsidR="00257774">
              <w:rPr>
                <w:noProof/>
                <w:webHidden/>
              </w:rPr>
              <w:t>3</w:t>
            </w:r>
            <w:r w:rsidR="00E2518B">
              <w:rPr>
                <w:noProof/>
                <w:webHidden/>
              </w:rPr>
              <w:fldChar w:fldCharType="end"/>
            </w:r>
          </w:hyperlink>
        </w:p>
        <w:p w:rsidR="00E2518B" w:rsidRDefault="00FC5D04">
          <w:pPr>
            <w:pStyle w:val="TOC1"/>
            <w:tabs>
              <w:tab w:val="right" w:leader="dot" w:pos="9016"/>
            </w:tabs>
            <w:rPr>
              <w:noProof/>
            </w:rPr>
          </w:pPr>
          <w:hyperlink w:anchor="_Toc14549276" w:history="1">
            <w:r w:rsidR="00E2518B" w:rsidRPr="00991F27">
              <w:rPr>
                <w:rStyle w:val="Hyperlink"/>
                <w:noProof/>
              </w:rPr>
              <w:t>2. Definitions</w:t>
            </w:r>
            <w:r w:rsidR="00E2518B">
              <w:rPr>
                <w:noProof/>
                <w:webHidden/>
              </w:rPr>
              <w:tab/>
            </w:r>
            <w:r w:rsidR="00E2518B">
              <w:rPr>
                <w:noProof/>
                <w:webHidden/>
              </w:rPr>
              <w:fldChar w:fldCharType="begin"/>
            </w:r>
            <w:r w:rsidR="00E2518B">
              <w:rPr>
                <w:noProof/>
                <w:webHidden/>
              </w:rPr>
              <w:instrText xml:space="preserve"> PAGEREF _Toc14549276 \h </w:instrText>
            </w:r>
            <w:r w:rsidR="00E2518B">
              <w:rPr>
                <w:noProof/>
                <w:webHidden/>
              </w:rPr>
            </w:r>
            <w:r w:rsidR="00E2518B">
              <w:rPr>
                <w:noProof/>
                <w:webHidden/>
              </w:rPr>
              <w:fldChar w:fldCharType="separate"/>
            </w:r>
            <w:r w:rsidR="00257774">
              <w:rPr>
                <w:noProof/>
                <w:webHidden/>
              </w:rPr>
              <w:t>4</w:t>
            </w:r>
            <w:r w:rsidR="00E2518B">
              <w:rPr>
                <w:noProof/>
                <w:webHidden/>
              </w:rPr>
              <w:fldChar w:fldCharType="end"/>
            </w:r>
          </w:hyperlink>
        </w:p>
        <w:p w:rsidR="00085188" w:rsidRPr="00F50DCE" w:rsidRDefault="00085188" w:rsidP="00F50DCE">
          <w:pPr>
            <w:rPr>
              <w:rFonts w:eastAsiaTheme="minorEastAsia"/>
            </w:rPr>
          </w:pPr>
          <w:r>
            <w:rPr>
              <w:rFonts w:eastAsiaTheme="minorEastAsia"/>
            </w:rPr>
            <w:t>3. At a Glance</w:t>
          </w:r>
        </w:p>
        <w:p w:rsidR="00E2518B" w:rsidRDefault="00FC5D04">
          <w:pPr>
            <w:pStyle w:val="TOC2"/>
            <w:rPr>
              <w:rFonts w:asciiTheme="minorHAnsi" w:eastAsiaTheme="minorEastAsia" w:hAnsiTheme="minorHAnsi" w:cstheme="minorBidi"/>
              <w:color w:val="auto"/>
              <w:sz w:val="22"/>
              <w:szCs w:val="22"/>
              <w:lang w:eastAsia="en-GB"/>
            </w:rPr>
          </w:pPr>
          <w:hyperlink w:anchor="_Toc14549277" w:history="1">
            <w:r w:rsidR="00E2518B" w:rsidRPr="00991F27">
              <w:rPr>
                <w:rStyle w:val="Hyperlink"/>
              </w:rPr>
              <w:t>3.</w:t>
            </w:r>
            <w:r w:rsidR="00DC5FA7">
              <w:rPr>
                <w:rStyle w:val="Hyperlink"/>
              </w:rPr>
              <w:t>1</w:t>
            </w:r>
            <w:r w:rsidR="00E2518B" w:rsidRPr="00991F27">
              <w:rPr>
                <w:rStyle w:val="Hyperlink"/>
              </w:rPr>
              <w:t xml:space="preserve"> Driving licences, declarable medical conditions, eyesight and insurance.</w:t>
            </w:r>
            <w:r w:rsidR="00E2518B">
              <w:rPr>
                <w:webHidden/>
              </w:rPr>
              <w:tab/>
            </w:r>
            <w:r w:rsidR="00E2518B">
              <w:rPr>
                <w:webHidden/>
              </w:rPr>
              <w:fldChar w:fldCharType="begin"/>
            </w:r>
            <w:r w:rsidR="00E2518B">
              <w:rPr>
                <w:webHidden/>
              </w:rPr>
              <w:instrText xml:space="preserve"> PAGEREF _Toc14549277 \h </w:instrText>
            </w:r>
            <w:r w:rsidR="00E2518B">
              <w:rPr>
                <w:webHidden/>
              </w:rPr>
            </w:r>
            <w:r w:rsidR="00E2518B">
              <w:rPr>
                <w:webHidden/>
              </w:rPr>
              <w:fldChar w:fldCharType="separate"/>
            </w:r>
            <w:r w:rsidR="00257774">
              <w:rPr>
                <w:webHidden/>
              </w:rPr>
              <w:t>4</w:t>
            </w:r>
            <w:r w:rsidR="00E2518B">
              <w:rPr>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78" w:history="1">
            <w:r w:rsidR="00E2518B" w:rsidRPr="00991F27">
              <w:rPr>
                <w:rStyle w:val="Hyperlink"/>
              </w:rPr>
              <w:t>3.2 If you have lived abroad</w:t>
            </w:r>
            <w:r w:rsidR="00E2518B">
              <w:rPr>
                <w:webHidden/>
              </w:rPr>
              <w:tab/>
            </w:r>
            <w:r w:rsidR="00E2518B">
              <w:rPr>
                <w:webHidden/>
              </w:rPr>
              <w:fldChar w:fldCharType="begin"/>
            </w:r>
            <w:r w:rsidR="00E2518B">
              <w:rPr>
                <w:webHidden/>
              </w:rPr>
              <w:instrText xml:space="preserve"> PAGEREF _Toc14549278 \h </w:instrText>
            </w:r>
            <w:r w:rsidR="00E2518B">
              <w:rPr>
                <w:webHidden/>
              </w:rPr>
            </w:r>
            <w:r w:rsidR="00E2518B">
              <w:rPr>
                <w:webHidden/>
              </w:rPr>
              <w:fldChar w:fldCharType="separate"/>
            </w:r>
            <w:r w:rsidR="00257774">
              <w:rPr>
                <w:webHidden/>
              </w:rPr>
              <w:t>4</w:t>
            </w:r>
            <w:r w:rsidR="00E2518B">
              <w:rPr>
                <w:webHidden/>
              </w:rPr>
              <w:fldChar w:fldCharType="end"/>
            </w:r>
          </w:hyperlink>
        </w:p>
        <w:p w:rsidR="00E2518B" w:rsidRDefault="00FC5D04">
          <w:pPr>
            <w:pStyle w:val="TOC1"/>
            <w:tabs>
              <w:tab w:val="right" w:leader="dot" w:pos="9016"/>
            </w:tabs>
            <w:rPr>
              <w:rFonts w:asciiTheme="minorHAnsi" w:eastAsiaTheme="minorEastAsia" w:hAnsiTheme="minorHAnsi" w:cstheme="minorBidi"/>
              <w:noProof/>
              <w:sz w:val="22"/>
              <w:szCs w:val="22"/>
              <w:lang w:eastAsia="en-GB"/>
            </w:rPr>
          </w:pPr>
          <w:hyperlink w:anchor="_Toc14549279" w:history="1">
            <w:r w:rsidR="00E2518B" w:rsidRPr="00991F27">
              <w:rPr>
                <w:rStyle w:val="Hyperlink"/>
                <w:noProof/>
              </w:rPr>
              <w:t>4. Criminal history</w:t>
            </w:r>
            <w:r w:rsidR="00E2518B">
              <w:rPr>
                <w:noProof/>
                <w:webHidden/>
              </w:rPr>
              <w:tab/>
            </w:r>
            <w:r w:rsidR="00E2518B">
              <w:rPr>
                <w:noProof/>
                <w:webHidden/>
              </w:rPr>
              <w:fldChar w:fldCharType="begin"/>
            </w:r>
            <w:r w:rsidR="00E2518B">
              <w:rPr>
                <w:noProof/>
                <w:webHidden/>
              </w:rPr>
              <w:instrText xml:space="preserve"> PAGEREF _Toc14549279 \h </w:instrText>
            </w:r>
            <w:r w:rsidR="00E2518B">
              <w:rPr>
                <w:noProof/>
                <w:webHidden/>
              </w:rPr>
            </w:r>
            <w:r w:rsidR="00E2518B">
              <w:rPr>
                <w:noProof/>
                <w:webHidden/>
              </w:rPr>
              <w:fldChar w:fldCharType="separate"/>
            </w:r>
            <w:r w:rsidR="00257774">
              <w:rPr>
                <w:noProof/>
                <w:webHidden/>
              </w:rPr>
              <w:t>5</w:t>
            </w:r>
            <w:r w:rsidR="00E2518B">
              <w:rPr>
                <w:noProof/>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80" w:history="1">
            <w:r w:rsidR="00E2518B" w:rsidRPr="00991F27">
              <w:rPr>
                <w:rStyle w:val="Hyperlink"/>
              </w:rPr>
              <w:t>4.1 General</w:t>
            </w:r>
            <w:r w:rsidR="00E2518B">
              <w:rPr>
                <w:webHidden/>
              </w:rPr>
              <w:tab/>
            </w:r>
            <w:r w:rsidR="00E2518B">
              <w:rPr>
                <w:webHidden/>
              </w:rPr>
              <w:fldChar w:fldCharType="begin"/>
            </w:r>
            <w:r w:rsidR="00E2518B">
              <w:rPr>
                <w:webHidden/>
              </w:rPr>
              <w:instrText xml:space="preserve"> PAGEREF _Toc14549280 \h </w:instrText>
            </w:r>
            <w:r w:rsidR="00E2518B">
              <w:rPr>
                <w:webHidden/>
              </w:rPr>
            </w:r>
            <w:r w:rsidR="00E2518B">
              <w:rPr>
                <w:webHidden/>
              </w:rPr>
              <w:fldChar w:fldCharType="separate"/>
            </w:r>
            <w:r w:rsidR="00257774">
              <w:rPr>
                <w:webHidden/>
              </w:rPr>
              <w:t>5</w:t>
            </w:r>
            <w:r w:rsidR="00E2518B">
              <w:rPr>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81" w:history="1">
            <w:r w:rsidR="00E2518B" w:rsidRPr="00991F27">
              <w:rPr>
                <w:rStyle w:val="Hyperlink"/>
              </w:rPr>
              <w:t>4.3 Sex and indecency offences</w:t>
            </w:r>
            <w:r w:rsidR="00E2518B">
              <w:rPr>
                <w:webHidden/>
              </w:rPr>
              <w:tab/>
            </w:r>
            <w:r w:rsidR="00E2518B">
              <w:rPr>
                <w:webHidden/>
              </w:rPr>
              <w:fldChar w:fldCharType="begin"/>
            </w:r>
            <w:r w:rsidR="00E2518B">
              <w:rPr>
                <w:webHidden/>
              </w:rPr>
              <w:instrText xml:space="preserve"> PAGEREF _Toc14549281 \h </w:instrText>
            </w:r>
            <w:r w:rsidR="00E2518B">
              <w:rPr>
                <w:webHidden/>
              </w:rPr>
            </w:r>
            <w:r w:rsidR="00E2518B">
              <w:rPr>
                <w:webHidden/>
              </w:rPr>
              <w:fldChar w:fldCharType="separate"/>
            </w:r>
            <w:r w:rsidR="00257774">
              <w:rPr>
                <w:webHidden/>
              </w:rPr>
              <w:t>6</w:t>
            </w:r>
            <w:r w:rsidR="00E2518B">
              <w:rPr>
                <w:webHidden/>
              </w:rPr>
              <w:fldChar w:fldCharType="end"/>
            </w:r>
          </w:hyperlink>
        </w:p>
        <w:p w:rsidR="00E2518B" w:rsidRDefault="00257774">
          <w:pPr>
            <w:pStyle w:val="TOC2"/>
            <w:rPr>
              <w:rFonts w:asciiTheme="minorHAnsi" w:eastAsiaTheme="minorEastAsia" w:hAnsiTheme="minorHAnsi" w:cstheme="minorBidi"/>
              <w:color w:val="auto"/>
              <w:sz w:val="22"/>
              <w:szCs w:val="22"/>
              <w:lang w:eastAsia="en-GB"/>
            </w:rPr>
          </w:pPr>
          <w:hyperlink w:anchor="_Toc14549282" w:history="1">
            <w:r w:rsidR="00E2518B" w:rsidRPr="00991F27">
              <w:rPr>
                <w:rStyle w:val="Hyperlink"/>
              </w:rPr>
              <w:t>4.4 Dishonesty</w:t>
            </w:r>
            <w:r w:rsidR="00E2518B">
              <w:rPr>
                <w:webHidden/>
              </w:rPr>
              <w:tab/>
            </w:r>
            <w:r w:rsidR="00E2518B">
              <w:rPr>
                <w:webHidden/>
              </w:rPr>
              <w:fldChar w:fldCharType="begin"/>
            </w:r>
            <w:r w:rsidR="00E2518B">
              <w:rPr>
                <w:webHidden/>
              </w:rPr>
              <w:instrText xml:space="preserve"> PAGEREF _Toc14549282 \h </w:instrText>
            </w:r>
            <w:r w:rsidR="00E2518B">
              <w:rPr>
                <w:webHidden/>
              </w:rPr>
            </w:r>
            <w:r w:rsidR="00E2518B">
              <w:rPr>
                <w:webHidden/>
              </w:rPr>
              <w:fldChar w:fldCharType="separate"/>
            </w:r>
            <w:r>
              <w:rPr>
                <w:webHidden/>
              </w:rPr>
              <w:t>7</w:t>
            </w:r>
            <w:r w:rsidR="00E2518B">
              <w:rPr>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83" w:history="1">
            <w:r w:rsidR="00E2518B" w:rsidRPr="00991F27">
              <w:rPr>
                <w:rStyle w:val="Hyperlink"/>
              </w:rPr>
              <w:t>4.5 Drugs</w:t>
            </w:r>
            <w:r w:rsidR="00E2518B">
              <w:rPr>
                <w:webHidden/>
              </w:rPr>
              <w:tab/>
            </w:r>
            <w:r w:rsidR="00E2518B">
              <w:rPr>
                <w:webHidden/>
              </w:rPr>
              <w:fldChar w:fldCharType="begin"/>
            </w:r>
            <w:r w:rsidR="00E2518B">
              <w:rPr>
                <w:webHidden/>
              </w:rPr>
              <w:instrText xml:space="preserve"> PAGEREF _Toc14549283 \h </w:instrText>
            </w:r>
            <w:r w:rsidR="00E2518B">
              <w:rPr>
                <w:webHidden/>
              </w:rPr>
            </w:r>
            <w:r w:rsidR="00E2518B">
              <w:rPr>
                <w:webHidden/>
              </w:rPr>
              <w:fldChar w:fldCharType="separate"/>
            </w:r>
            <w:r w:rsidR="00257774">
              <w:rPr>
                <w:webHidden/>
              </w:rPr>
              <w:t>7</w:t>
            </w:r>
            <w:r w:rsidR="00E2518B">
              <w:rPr>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84" w:history="1">
            <w:r w:rsidR="00E2518B" w:rsidRPr="00991F27">
              <w:rPr>
                <w:rStyle w:val="Hyperlink"/>
              </w:rPr>
              <w:t>4.6 Major Traffic Offences</w:t>
            </w:r>
            <w:r w:rsidR="00E2518B">
              <w:rPr>
                <w:webHidden/>
              </w:rPr>
              <w:tab/>
            </w:r>
            <w:r w:rsidR="00E2518B">
              <w:rPr>
                <w:webHidden/>
              </w:rPr>
              <w:fldChar w:fldCharType="begin"/>
            </w:r>
            <w:r w:rsidR="00E2518B">
              <w:rPr>
                <w:webHidden/>
              </w:rPr>
              <w:instrText xml:space="preserve"> PAGEREF _Toc14549284 \h </w:instrText>
            </w:r>
            <w:r w:rsidR="00E2518B">
              <w:rPr>
                <w:webHidden/>
              </w:rPr>
            </w:r>
            <w:r w:rsidR="00E2518B">
              <w:rPr>
                <w:webHidden/>
              </w:rPr>
              <w:fldChar w:fldCharType="separate"/>
            </w:r>
            <w:r w:rsidR="00257774">
              <w:rPr>
                <w:webHidden/>
              </w:rPr>
              <w:t>7</w:t>
            </w:r>
            <w:r w:rsidR="00E2518B">
              <w:rPr>
                <w:webHidden/>
              </w:rPr>
              <w:fldChar w:fldCharType="end"/>
            </w:r>
          </w:hyperlink>
        </w:p>
        <w:p w:rsidR="00E2518B" w:rsidRPr="00E2518B" w:rsidRDefault="00FC5D04">
          <w:pPr>
            <w:pStyle w:val="TOC2"/>
            <w:rPr>
              <w:rFonts w:asciiTheme="minorHAnsi" w:eastAsiaTheme="minorEastAsia" w:hAnsiTheme="minorHAnsi" w:cstheme="minorBidi"/>
              <w:color w:val="auto"/>
              <w:sz w:val="22"/>
              <w:szCs w:val="22"/>
              <w:lang w:eastAsia="en-GB"/>
            </w:rPr>
          </w:pPr>
          <w:hyperlink w:anchor="_Toc14549285" w:history="1">
            <w:r w:rsidR="00E2518B">
              <w:rPr>
                <w:rStyle w:val="Hyperlink"/>
              </w:rPr>
              <w:t>4.7</w:t>
            </w:r>
          </w:hyperlink>
          <w:r w:rsidR="00E2518B">
            <w:rPr>
              <w:rStyle w:val="Hyperlink"/>
            </w:rPr>
            <w:t xml:space="preserve"> </w:t>
          </w:r>
          <w:r w:rsidR="00E2518B" w:rsidRPr="00E2518B">
            <w:rPr>
              <w:rStyle w:val="Hyperlink"/>
              <w:color w:val="auto"/>
              <w:u w:val="none"/>
            </w:rPr>
            <w:t xml:space="preserve">DrinkDriving/driving under the influence of drugs </w:t>
          </w:r>
          <w:r w:rsidR="00E2518B">
            <w:rPr>
              <w:rStyle w:val="Hyperlink"/>
              <w:color w:val="auto"/>
              <w:u w:val="none"/>
            </w:rPr>
            <w:t>……………………………………8</w:t>
          </w:r>
          <w:r w:rsidR="00E2518B" w:rsidRPr="00E2518B">
            <w:rPr>
              <w:rStyle w:val="Hyperlink"/>
              <w:color w:val="auto"/>
              <w:u w:val="none"/>
            </w:rPr>
            <w:t xml:space="preserve"> </w:t>
          </w:r>
        </w:p>
        <w:p w:rsidR="00E2518B" w:rsidRDefault="00E2518B">
          <w:pPr>
            <w:pStyle w:val="TOC1"/>
            <w:tabs>
              <w:tab w:val="right" w:leader="dot" w:pos="9016"/>
            </w:tabs>
            <w:rPr>
              <w:rFonts w:asciiTheme="minorHAnsi" w:eastAsiaTheme="minorEastAsia" w:hAnsiTheme="minorHAnsi" w:cstheme="minorBidi"/>
              <w:noProof/>
              <w:sz w:val="22"/>
              <w:szCs w:val="22"/>
              <w:lang w:eastAsia="en-GB"/>
            </w:rPr>
          </w:pPr>
          <w:r>
            <w:rPr>
              <w:rStyle w:val="Hyperlink"/>
              <w:noProof/>
            </w:rPr>
            <w:t xml:space="preserve">  </w:t>
          </w:r>
          <w:hyperlink w:anchor="_Toc14549286" w:history="1">
            <w:r w:rsidRPr="00991F27">
              <w:rPr>
                <w:rStyle w:val="Hyperlink"/>
                <w:rFonts w:eastAsiaTheme="minorHAnsi"/>
                <w:noProof/>
                <w:lang w:eastAsia="en-US"/>
              </w:rPr>
              <w:t>5. Responsibilities</w:t>
            </w:r>
            <w:r>
              <w:rPr>
                <w:noProof/>
                <w:webHidden/>
              </w:rPr>
              <w:tab/>
            </w:r>
            <w:r>
              <w:rPr>
                <w:noProof/>
                <w:webHidden/>
              </w:rPr>
              <w:fldChar w:fldCharType="begin"/>
            </w:r>
            <w:r>
              <w:rPr>
                <w:noProof/>
                <w:webHidden/>
              </w:rPr>
              <w:instrText xml:space="preserve"> PAGEREF _Toc14549286 \h </w:instrText>
            </w:r>
            <w:r>
              <w:rPr>
                <w:noProof/>
                <w:webHidden/>
              </w:rPr>
            </w:r>
            <w:r>
              <w:rPr>
                <w:noProof/>
                <w:webHidden/>
              </w:rPr>
              <w:fldChar w:fldCharType="separate"/>
            </w:r>
            <w:r w:rsidR="00257774">
              <w:rPr>
                <w:noProof/>
                <w:webHidden/>
              </w:rPr>
              <w:t>8</w:t>
            </w:r>
            <w:r>
              <w:rPr>
                <w:noProof/>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87" w:history="1">
            <w:r w:rsidR="00E2518B" w:rsidRPr="00991F27">
              <w:rPr>
                <w:rStyle w:val="Hyperlink"/>
              </w:rPr>
              <w:t>5.1 Number of passengers</w:t>
            </w:r>
            <w:r w:rsidR="00E2518B">
              <w:rPr>
                <w:webHidden/>
              </w:rPr>
              <w:tab/>
            </w:r>
            <w:r w:rsidR="00E2518B">
              <w:rPr>
                <w:webHidden/>
              </w:rPr>
              <w:fldChar w:fldCharType="begin"/>
            </w:r>
            <w:r w:rsidR="00E2518B">
              <w:rPr>
                <w:webHidden/>
              </w:rPr>
              <w:instrText xml:space="preserve"> PAGEREF _Toc14549287 \h </w:instrText>
            </w:r>
            <w:r w:rsidR="00E2518B">
              <w:rPr>
                <w:webHidden/>
              </w:rPr>
            </w:r>
            <w:r w:rsidR="00E2518B">
              <w:rPr>
                <w:webHidden/>
              </w:rPr>
              <w:fldChar w:fldCharType="separate"/>
            </w:r>
            <w:r w:rsidR="00257774">
              <w:rPr>
                <w:webHidden/>
              </w:rPr>
              <w:t>8</w:t>
            </w:r>
            <w:r w:rsidR="00E2518B">
              <w:rPr>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88" w:history="1">
            <w:r w:rsidR="00E2518B" w:rsidRPr="00991F27">
              <w:rPr>
                <w:rStyle w:val="Hyperlink"/>
              </w:rPr>
              <w:t>5.2 Seatbelts</w:t>
            </w:r>
            <w:r w:rsidR="00E2518B">
              <w:rPr>
                <w:webHidden/>
              </w:rPr>
              <w:tab/>
            </w:r>
            <w:r w:rsidR="00E2518B">
              <w:rPr>
                <w:webHidden/>
              </w:rPr>
              <w:fldChar w:fldCharType="begin"/>
            </w:r>
            <w:r w:rsidR="00E2518B">
              <w:rPr>
                <w:webHidden/>
              </w:rPr>
              <w:instrText xml:space="preserve"> PAGEREF _Toc14549288 \h </w:instrText>
            </w:r>
            <w:r w:rsidR="00E2518B">
              <w:rPr>
                <w:webHidden/>
              </w:rPr>
            </w:r>
            <w:r w:rsidR="00E2518B">
              <w:rPr>
                <w:webHidden/>
              </w:rPr>
              <w:fldChar w:fldCharType="separate"/>
            </w:r>
            <w:r w:rsidR="00257774">
              <w:rPr>
                <w:webHidden/>
              </w:rPr>
              <w:t>8</w:t>
            </w:r>
            <w:r w:rsidR="00E2518B">
              <w:rPr>
                <w:webHidden/>
              </w:rPr>
              <w:fldChar w:fldCharType="end"/>
            </w:r>
          </w:hyperlink>
        </w:p>
        <w:p w:rsidR="00E2518B" w:rsidRDefault="00FC5D04">
          <w:pPr>
            <w:pStyle w:val="TOC2"/>
            <w:rPr>
              <w:rFonts w:asciiTheme="minorHAnsi" w:eastAsiaTheme="minorEastAsia" w:hAnsiTheme="minorHAnsi" w:cstheme="minorBidi"/>
              <w:color w:val="auto"/>
              <w:sz w:val="22"/>
              <w:szCs w:val="22"/>
              <w:lang w:eastAsia="en-GB"/>
            </w:rPr>
          </w:pPr>
          <w:hyperlink w:anchor="_Toc14549289" w:history="1">
            <w:r w:rsidR="00E2518B" w:rsidRPr="00991F27">
              <w:rPr>
                <w:rStyle w:val="Hyperlink"/>
              </w:rPr>
              <w:t>5.3 Enforcement and expanded police powers</w:t>
            </w:r>
            <w:r w:rsidR="00E2518B">
              <w:rPr>
                <w:webHidden/>
              </w:rPr>
              <w:tab/>
            </w:r>
            <w:r w:rsidR="00E2518B">
              <w:rPr>
                <w:webHidden/>
              </w:rPr>
              <w:fldChar w:fldCharType="begin"/>
            </w:r>
            <w:r w:rsidR="00E2518B">
              <w:rPr>
                <w:webHidden/>
              </w:rPr>
              <w:instrText xml:space="preserve"> PAGEREF _Toc14549289 \h </w:instrText>
            </w:r>
            <w:r w:rsidR="00E2518B">
              <w:rPr>
                <w:webHidden/>
              </w:rPr>
            </w:r>
            <w:r w:rsidR="00E2518B">
              <w:rPr>
                <w:webHidden/>
              </w:rPr>
              <w:fldChar w:fldCharType="separate"/>
            </w:r>
            <w:r w:rsidR="00257774">
              <w:rPr>
                <w:webHidden/>
              </w:rPr>
              <w:t>8</w:t>
            </w:r>
            <w:r w:rsidR="00E2518B">
              <w:rPr>
                <w:webHidden/>
              </w:rPr>
              <w:fldChar w:fldCharType="end"/>
            </w:r>
          </w:hyperlink>
        </w:p>
        <w:p w:rsidR="00FD025E" w:rsidRPr="003B2EC9" w:rsidRDefault="00FD025E" w:rsidP="008D6B04">
          <w:pPr>
            <w:rPr>
              <w:rFonts w:asciiTheme="minorHAnsi" w:hAnsiTheme="minorHAnsi"/>
            </w:rPr>
          </w:pPr>
          <w:r w:rsidRPr="003B2EC9">
            <w:rPr>
              <w:rFonts w:asciiTheme="minorHAnsi" w:hAnsiTheme="minorHAnsi"/>
              <w:b/>
              <w:bCs/>
              <w:noProof/>
            </w:rPr>
            <w:fldChar w:fldCharType="end"/>
          </w:r>
        </w:p>
      </w:sdtContent>
    </w:sdt>
    <w:p w:rsidR="009570F9" w:rsidRPr="003B2EC9" w:rsidRDefault="009570F9" w:rsidP="00F04FC0">
      <w:pPr>
        <w:autoSpaceDE w:val="0"/>
        <w:autoSpaceDN w:val="0"/>
        <w:adjustRightInd w:val="0"/>
        <w:spacing w:after="200"/>
        <w:rPr>
          <w:rFonts w:asciiTheme="minorHAnsi" w:hAnsiTheme="minorHAnsi"/>
          <w:b/>
          <w:bCs/>
          <w:sz w:val="22"/>
          <w:szCs w:val="22"/>
        </w:rPr>
      </w:pPr>
    </w:p>
    <w:p w:rsidR="001B6F5C" w:rsidRPr="003B2EC9" w:rsidRDefault="001B6F5C" w:rsidP="00F04FC0">
      <w:pPr>
        <w:pStyle w:val="Heading1"/>
        <w:spacing w:after="200"/>
        <w:rPr>
          <w:rFonts w:asciiTheme="minorHAnsi" w:hAnsiTheme="minorHAnsi" w:cs="Times New Roman"/>
          <w:sz w:val="22"/>
          <w:szCs w:val="22"/>
        </w:rPr>
        <w:sectPr w:rsidR="001B6F5C" w:rsidRPr="003B2EC9" w:rsidSect="00C1572F">
          <w:pgSz w:w="11906" w:h="16838"/>
          <w:pgMar w:top="1440" w:right="1440" w:bottom="1440" w:left="1440" w:header="708" w:footer="708" w:gutter="0"/>
          <w:cols w:space="708"/>
          <w:docGrid w:linePitch="360"/>
        </w:sectPr>
      </w:pPr>
      <w:bookmarkStart w:id="0" w:name="_Toc489548382"/>
    </w:p>
    <w:p w:rsidR="009570F9" w:rsidRDefault="005D29AB" w:rsidP="00CB44AC">
      <w:pPr>
        <w:pStyle w:val="Heading1"/>
        <w:jc w:val="left"/>
      </w:pPr>
      <w:bookmarkStart w:id="1" w:name="_Toc14549275"/>
      <w:r w:rsidRPr="00DD3F74">
        <w:lastRenderedPageBreak/>
        <w:t>1.</w:t>
      </w:r>
      <w:r w:rsidR="000F0895">
        <w:t xml:space="preserve"> </w:t>
      </w:r>
      <w:r w:rsidR="009570F9" w:rsidRPr="00DD3F74">
        <w:t>I</w:t>
      </w:r>
      <w:r w:rsidR="004D37E1">
        <w:t>ntroduction</w:t>
      </w:r>
      <w:bookmarkEnd w:id="0"/>
      <w:bookmarkEnd w:id="1"/>
    </w:p>
    <w:p w:rsidR="00DD3F74" w:rsidRPr="00DD3F74" w:rsidRDefault="00DD3F74" w:rsidP="00DD3F74"/>
    <w:p w:rsidR="00315D46" w:rsidRDefault="00375014" w:rsidP="00684078">
      <w:pPr>
        <w:pStyle w:val="ListParagraph"/>
        <w:numPr>
          <w:ilvl w:val="0"/>
          <w:numId w:val="25"/>
        </w:numPr>
        <w:suppressAutoHyphens w:val="0"/>
        <w:autoSpaceDE w:val="0"/>
        <w:autoSpaceDN w:val="0"/>
        <w:adjustRightInd w:val="0"/>
        <w:spacing w:before="100" w:beforeAutospacing="1" w:after="100" w:afterAutospacing="1"/>
        <w:jc w:val="left"/>
        <w:rPr>
          <w:rFonts w:asciiTheme="minorHAnsi" w:hAnsiTheme="minorHAnsi"/>
        </w:rPr>
      </w:pPr>
      <w:r w:rsidRPr="00315D46">
        <w:rPr>
          <w:rFonts w:asciiTheme="minorHAnsi" w:hAnsiTheme="minorHAnsi"/>
        </w:rPr>
        <w:t xml:space="preserve">The overriding aim of the Royal Falkland Islands Police (RFIP) is to protect the safety of the public. </w:t>
      </w:r>
    </w:p>
    <w:p w:rsidR="00315D46" w:rsidRDefault="00315D46" w:rsidP="00684078">
      <w:pPr>
        <w:pStyle w:val="ListParagraph"/>
        <w:numPr>
          <w:ilvl w:val="0"/>
          <w:numId w:val="25"/>
        </w:numPr>
        <w:suppressAutoHyphens w:val="0"/>
        <w:autoSpaceDE w:val="0"/>
        <w:autoSpaceDN w:val="0"/>
        <w:adjustRightInd w:val="0"/>
        <w:spacing w:before="100" w:beforeAutospacing="1" w:after="100" w:afterAutospacing="1"/>
        <w:jc w:val="left"/>
        <w:rPr>
          <w:rFonts w:asciiTheme="minorHAnsi" w:hAnsiTheme="minorHAnsi"/>
        </w:rPr>
      </w:pPr>
      <w:r>
        <w:rPr>
          <w:rFonts w:asciiTheme="minorHAnsi" w:hAnsiTheme="minorHAnsi"/>
        </w:rPr>
        <w:t>This document sets out a series of crit</w:t>
      </w:r>
      <w:r w:rsidR="00246E3C">
        <w:rPr>
          <w:rFonts w:asciiTheme="minorHAnsi" w:hAnsiTheme="minorHAnsi"/>
        </w:rPr>
        <w:t>eria</w:t>
      </w:r>
      <w:r>
        <w:rPr>
          <w:rFonts w:asciiTheme="minorHAnsi" w:hAnsiTheme="minorHAnsi"/>
        </w:rPr>
        <w:t xml:space="preserve"> that bars an individual from driving passengers for hire and reward.</w:t>
      </w:r>
    </w:p>
    <w:p w:rsidR="00315D46" w:rsidRDefault="00315D46" w:rsidP="00684078">
      <w:pPr>
        <w:pStyle w:val="ListParagraph"/>
        <w:numPr>
          <w:ilvl w:val="0"/>
          <w:numId w:val="25"/>
        </w:numPr>
        <w:suppressAutoHyphens w:val="0"/>
        <w:autoSpaceDE w:val="0"/>
        <w:autoSpaceDN w:val="0"/>
        <w:adjustRightInd w:val="0"/>
        <w:spacing w:before="100" w:beforeAutospacing="1" w:after="100" w:afterAutospacing="1"/>
        <w:jc w:val="left"/>
        <w:rPr>
          <w:rFonts w:asciiTheme="minorHAnsi" w:hAnsiTheme="minorHAnsi"/>
        </w:rPr>
      </w:pPr>
      <w:r>
        <w:rPr>
          <w:rFonts w:asciiTheme="minorHAnsi" w:hAnsiTheme="minorHAnsi"/>
        </w:rPr>
        <w:t>These criteria apply to any class of vehicle being used to convey passengers for money or other reward on any road or public place in the Falkland Islands.</w:t>
      </w:r>
    </w:p>
    <w:p w:rsidR="00301051" w:rsidRDefault="00315D46" w:rsidP="00684078">
      <w:pPr>
        <w:pStyle w:val="ListParagraph"/>
        <w:numPr>
          <w:ilvl w:val="0"/>
          <w:numId w:val="25"/>
        </w:numPr>
        <w:suppressAutoHyphens w:val="0"/>
        <w:autoSpaceDE w:val="0"/>
        <w:autoSpaceDN w:val="0"/>
        <w:adjustRightInd w:val="0"/>
        <w:spacing w:before="100" w:beforeAutospacing="1" w:after="100" w:afterAutospacing="1"/>
        <w:jc w:val="left"/>
        <w:rPr>
          <w:rFonts w:asciiTheme="minorHAnsi" w:hAnsiTheme="minorHAnsi"/>
        </w:rPr>
      </w:pPr>
      <w:r>
        <w:rPr>
          <w:rFonts w:asciiTheme="minorHAnsi" w:hAnsiTheme="minorHAnsi"/>
        </w:rPr>
        <w:t xml:space="preserve">There is no requirement to apply for any form of permission to drive passengers for hire and reward but if you do not meet the criteria set out in </w:t>
      </w:r>
      <w:r w:rsidR="00FC3232">
        <w:rPr>
          <w:rFonts w:asciiTheme="minorHAnsi" w:hAnsiTheme="minorHAnsi"/>
        </w:rPr>
        <w:t>these documents</w:t>
      </w:r>
      <w:r>
        <w:rPr>
          <w:rFonts w:asciiTheme="minorHAnsi" w:hAnsiTheme="minorHAnsi"/>
        </w:rPr>
        <w:t xml:space="preserve"> you will commit an offence.   </w:t>
      </w:r>
    </w:p>
    <w:p w:rsidR="00B026E8" w:rsidRPr="00315D46" w:rsidRDefault="00301051" w:rsidP="00684078">
      <w:pPr>
        <w:pStyle w:val="ListParagraph"/>
        <w:numPr>
          <w:ilvl w:val="0"/>
          <w:numId w:val="25"/>
        </w:numPr>
        <w:suppressAutoHyphens w:val="0"/>
        <w:autoSpaceDE w:val="0"/>
        <w:autoSpaceDN w:val="0"/>
        <w:adjustRightInd w:val="0"/>
        <w:spacing w:before="100" w:beforeAutospacing="1" w:after="100" w:afterAutospacing="1"/>
        <w:jc w:val="left"/>
        <w:rPr>
          <w:rFonts w:asciiTheme="minorHAnsi" w:hAnsiTheme="minorHAnsi"/>
        </w:rPr>
      </w:pPr>
      <w:r>
        <w:rPr>
          <w:rFonts w:asciiTheme="minorHAnsi" w:hAnsiTheme="minorHAnsi"/>
        </w:rPr>
        <w:t xml:space="preserve">A new offence of driving passengers for hire and reward while barred will be introduced. </w:t>
      </w:r>
      <w:r w:rsidR="00FC3232">
        <w:rPr>
          <w:rFonts w:asciiTheme="minorHAnsi" w:hAnsiTheme="minorHAnsi"/>
        </w:rPr>
        <w:t>The Attorney General will determine if an induvial is to be prosecuted as per the AG’s guidelines of prosecutions.</w:t>
      </w:r>
    </w:p>
    <w:p w:rsidR="00FF36A5" w:rsidRPr="000832EF" w:rsidRDefault="00FF36A5" w:rsidP="00684078">
      <w:pPr>
        <w:pStyle w:val="ListParagraph"/>
        <w:numPr>
          <w:ilvl w:val="0"/>
          <w:numId w:val="25"/>
        </w:numPr>
        <w:suppressAutoHyphens w:val="0"/>
        <w:spacing w:after="200" w:line="276" w:lineRule="auto"/>
        <w:jc w:val="left"/>
        <w:rPr>
          <w:rFonts w:asciiTheme="minorHAnsi" w:hAnsiTheme="minorHAnsi"/>
        </w:rPr>
      </w:pPr>
      <w:r w:rsidRPr="000832EF">
        <w:rPr>
          <w:rFonts w:asciiTheme="minorHAnsi" w:hAnsiTheme="minorHAnsi"/>
        </w:rPr>
        <w:br w:type="page"/>
      </w:r>
    </w:p>
    <w:p w:rsidR="00B026E8" w:rsidRDefault="00315D46" w:rsidP="00CB44AC">
      <w:pPr>
        <w:pStyle w:val="Heading1"/>
        <w:ind w:left="66"/>
        <w:jc w:val="left"/>
      </w:pPr>
      <w:bookmarkStart w:id="2" w:name="_Toc14549276"/>
      <w:r>
        <w:lastRenderedPageBreak/>
        <w:t xml:space="preserve">2. </w:t>
      </w:r>
      <w:r w:rsidR="00B026E8" w:rsidRPr="00DD3F74">
        <w:t>D</w:t>
      </w:r>
      <w:r w:rsidR="004D37E1">
        <w:t>efinitions</w:t>
      </w:r>
      <w:bookmarkEnd w:id="2"/>
    </w:p>
    <w:p w:rsidR="000877E4" w:rsidRPr="000877E4" w:rsidRDefault="000877E4" w:rsidP="00684078">
      <w:pPr>
        <w:ind w:left="360"/>
      </w:pPr>
    </w:p>
    <w:p w:rsidR="00E55896" w:rsidRDefault="00E55896" w:rsidP="00E55896">
      <w:pPr>
        <w:suppressAutoHyphens w:val="0"/>
        <w:autoSpaceDE w:val="0"/>
        <w:autoSpaceDN w:val="0"/>
        <w:adjustRightInd w:val="0"/>
        <w:spacing w:before="100" w:beforeAutospacing="1" w:after="100" w:afterAutospacing="1"/>
        <w:ind w:left="66"/>
        <w:rPr>
          <w:rFonts w:asciiTheme="minorHAnsi" w:hAnsiTheme="minorHAnsi"/>
        </w:rPr>
      </w:pPr>
      <w:r>
        <w:rPr>
          <w:rFonts w:asciiTheme="minorHAnsi" w:hAnsiTheme="minorHAnsi"/>
        </w:rPr>
        <w:t xml:space="preserve">Hire and reward is any payment in cash </w:t>
      </w:r>
      <w:r w:rsidR="009E78FB" w:rsidRPr="00CC005C">
        <w:rPr>
          <w:rFonts w:asciiTheme="minorHAnsi" w:hAnsiTheme="minorHAnsi"/>
        </w:rPr>
        <w:t xml:space="preserve">or </w:t>
      </w:r>
      <w:r w:rsidRPr="00CC005C">
        <w:rPr>
          <w:rFonts w:asciiTheme="minorHAnsi" w:hAnsiTheme="minorHAnsi"/>
        </w:rPr>
        <w:t xml:space="preserve">kind </w:t>
      </w:r>
      <w:r>
        <w:rPr>
          <w:rFonts w:asciiTheme="minorHAnsi" w:hAnsiTheme="minorHAnsi"/>
        </w:rPr>
        <w:t>which gives a person the right to be carried, regardless of whether or not that right is exercised. It is also regardless</w:t>
      </w:r>
      <w:r w:rsidR="00B60117">
        <w:rPr>
          <w:rFonts w:asciiTheme="minorHAnsi" w:hAnsiTheme="minorHAnsi"/>
        </w:rPr>
        <w:t xml:space="preserve"> of whether or not a profit is made.</w:t>
      </w:r>
    </w:p>
    <w:p w:rsidR="009570F9" w:rsidRPr="004D37E1" w:rsidRDefault="00B60117" w:rsidP="00CB44AC">
      <w:pPr>
        <w:pStyle w:val="Heading1"/>
      </w:pPr>
      <w:r>
        <w:t>3</w:t>
      </w:r>
      <w:r w:rsidR="00642DEC">
        <w:t>.</w:t>
      </w:r>
      <w:r>
        <w:t xml:space="preserve"> </w:t>
      </w:r>
      <w:r w:rsidR="00642DEC">
        <w:t xml:space="preserve"> </w:t>
      </w:r>
      <w:proofErr w:type="gramStart"/>
      <w:r w:rsidR="00C55FBC" w:rsidRPr="004D37E1">
        <w:t>A</w:t>
      </w:r>
      <w:r w:rsidRPr="004D37E1">
        <w:t>t</w:t>
      </w:r>
      <w:proofErr w:type="gramEnd"/>
      <w:r w:rsidR="00FF1391" w:rsidRPr="004D37E1">
        <w:t xml:space="preserve"> </w:t>
      </w:r>
      <w:r w:rsidRPr="004D37E1">
        <w:t>a</w:t>
      </w:r>
      <w:r w:rsidR="00FF1391" w:rsidRPr="004D37E1">
        <w:t xml:space="preserve"> G</w:t>
      </w:r>
      <w:r w:rsidRPr="004D37E1">
        <w:t>lance</w:t>
      </w:r>
    </w:p>
    <w:p w:rsidR="003C71BB" w:rsidRPr="00B60117" w:rsidRDefault="003C71BB" w:rsidP="00B60117">
      <w:pPr>
        <w:tabs>
          <w:tab w:val="left" w:pos="426"/>
        </w:tabs>
        <w:suppressAutoHyphens w:val="0"/>
        <w:autoSpaceDE w:val="0"/>
        <w:autoSpaceDN w:val="0"/>
        <w:adjustRightInd w:val="0"/>
        <w:spacing w:before="100" w:beforeAutospacing="1" w:after="100" w:afterAutospacing="1"/>
        <w:ind w:left="66"/>
        <w:rPr>
          <w:rFonts w:asciiTheme="minorHAnsi" w:hAnsiTheme="minorHAnsi"/>
        </w:rPr>
      </w:pPr>
      <w:r w:rsidRPr="00B60117">
        <w:rPr>
          <w:rFonts w:asciiTheme="minorHAnsi" w:hAnsiTheme="minorHAnsi"/>
        </w:rPr>
        <w:t xml:space="preserve">Any person in the Falkland Islands can </w:t>
      </w:r>
      <w:r w:rsidR="00CF0A51" w:rsidRPr="00B60117">
        <w:rPr>
          <w:rFonts w:asciiTheme="minorHAnsi" w:hAnsiTheme="minorHAnsi"/>
        </w:rPr>
        <w:t>drive a person for hire and reward</w:t>
      </w:r>
      <w:r w:rsidRPr="00B60117">
        <w:rPr>
          <w:rFonts w:asciiTheme="minorHAnsi" w:hAnsiTheme="minorHAnsi"/>
        </w:rPr>
        <w:t xml:space="preserve"> as long </w:t>
      </w:r>
      <w:r w:rsidRPr="00CC005C">
        <w:rPr>
          <w:rFonts w:asciiTheme="minorHAnsi" w:hAnsiTheme="minorHAnsi"/>
        </w:rPr>
        <w:t xml:space="preserve">as </w:t>
      </w:r>
      <w:r w:rsidR="00CC005C" w:rsidRPr="00CC005C">
        <w:rPr>
          <w:rFonts w:asciiTheme="minorHAnsi" w:hAnsiTheme="minorHAnsi"/>
        </w:rPr>
        <w:t>they meet</w:t>
      </w:r>
      <w:r w:rsidRPr="00B60117">
        <w:rPr>
          <w:rFonts w:asciiTheme="minorHAnsi" w:hAnsiTheme="minorHAnsi"/>
        </w:rPr>
        <w:t xml:space="preserve"> the following </w:t>
      </w:r>
      <w:r w:rsidR="007C24F7" w:rsidRPr="00B60117">
        <w:rPr>
          <w:rFonts w:asciiTheme="minorHAnsi" w:hAnsiTheme="minorHAnsi"/>
        </w:rPr>
        <w:t xml:space="preserve">“fit and proper person” </w:t>
      </w:r>
      <w:r w:rsidRPr="00B60117">
        <w:rPr>
          <w:rFonts w:asciiTheme="minorHAnsi" w:hAnsiTheme="minorHAnsi"/>
        </w:rPr>
        <w:t>criteria</w:t>
      </w:r>
      <w:r w:rsidR="007D6F20">
        <w:rPr>
          <w:rFonts w:asciiTheme="minorHAnsi" w:hAnsiTheme="minorHAnsi"/>
        </w:rPr>
        <w:t>;</w:t>
      </w:r>
      <w:r w:rsidR="000445AC" w:rsidRPr="00B60117">
        <w:rPr>
          <w:rFonts w:asciiTheme="minorHAnsi" w:hAnsiTheme="minorHAnsi"/>
        </w:rPr>
        <w:t xml:space="preserve"> </w:t>
      </w:r>
    </w:p>
    <w:p w:rsidR="000B663B" w:rsidRPr="003B2EC9" w:rsidRDefault="00A17E36" w:rsidP="00684078">
      <w:pPr>
        <w:pStyle w:val="ListParagraph"/>
        <w:numPr>
          <w:ilvl w:val="0"/>
          <w:numId w:val="1"/>
        </w:numPr>
        <w:tabs>
          <w:tab w:val="left" w:pos="426"/>
        </w:tabs>
        <w:suppressAutoHyphens w:val="0"/>
        <w:autoSpaceDE w:val="0"/>
        <w:autoSpaceDN w:val="0"/>
        <w:adjustRightInd w:val="0"/>
        <w:spacing w:before="100" w:beforeAutospacing="1" w:after="100" w:afterAutospacing="1"/>
        <w:ind w:left="709" w:hanging="283"/>
        <w:rPr>
          <w:rFonts w:asciiTheme="minorHAnsi" w:hAnsiTheme="minorHAnsi"/>
        </w:rPr>
      </w:pPr>
      <w:r w:rsidRPr="003B2EC9">
        <w:rPr>
          <w:rFonts w:asciiTheme="minorHAnsi" w:hAnsiTheme="minorHAnsi"/>
        </w:rPr>
        <w:t>You must be at l</w:t>
      </w:r>
      <w:r w:rsidR="00A62FC5" w:rsidRPr="003B2EC9">
        <w:rPr>
          <w:rFonts w:asciiTheme="minorHAnsi" w:hAnsiTheme="minorHAnsi"/>
        </w:rPr>
        <w:t>east 21</w:t>
      </w:r>
      <w:r w:rsidRPr="003B2EC9">
        <w:rPr>
          <w:rFonts w:asciiTheme="minorHAnsi" w:hAnsiTheme="minorHAnsi"/>
        </w:rPr>
        <w:t xml:space="preserve"> years of age at the time of applying. There is no upper age limit, as long as you meet the other licensing requirements</w:t>
      </w:r>
      <w:r w:rsidR="000B663B" w:rsidRPr="003B2EC9">
        <w:rPr>
          <w:rFonts w:asciiTheme="minorHAnsi" w:hAnsiTheme="minorHAnsi"/>
        </w:rPr>
        <w:t xml:space="preserve">. </w:t>
      </w:r>
    </w:p>
    <w:p w:rsidR="00A17E36" w:rsidRPr="003B2EC9" w:rsidRDefault="00A17E36" w:rsidP="00684078">
      <w:pPr>
        <w:pStyle w:val="ListParagraph"/>
        <w:numPr>
          <w:ilvl w:val="0"/>
          <w:numId w:val="1"/>
        </w:numPr>
        <w:tabs>
          <w:tab w:val="left" w:pos="426"/>
        </w:tabs>
        <w:suppressAutoHyphens w:val="0"/>
        <w:autoSpaceDE w:val="0"/>
        <w:autoSpaceDN w:val="0"/>
        <w:adjustRightInd w:val="0"/>
        <w:spacing w:before="100" w:beforeAutospacing="1" w:after="100" w:afterAutospacing="1"/>
        <w:ind w:left="709" w:hanging="283"/>
        <w:rPr>
          <w:rFonts w:asciiTheme="minorHAnsi" w:hAnsiTheme="minorHAnsi"/>
        </w:rPr>
      </w:pPr>
      <w:r w:rsidRPr="003B2EC9">
        <w:rPr>
          <w:rFonts w:asciiTheme="minorHAnsi" w:hAnsiTheme="minorHAnsi"/>
        </w:rPr>
        <w:t xml:space="preserve">You must </w:t>
      </w:r>
      <w:r w:rsidR="00B51F30" w:rsidRPr="003B2EC9">
        <w:rPr>
          <w:rFonts w:asciiTheme="minorHAnsi" w:hAnsiTheme="minorHAnsi"/>
        </w:rPr>
        <w:t xml:space="preserve">have held a </w:t>
      </w:r>
      <w:r w:rsidR="00563A2A" w:rsidRPr="003B2EC9">
        <w:rPr>
          <w:rFonts w:asciiTheme="minorHAnsi" w:hAnsiTheme="minorHAnsi"/>
        </w:rPr>
        <w:t>full driver’s licence for at least 24</w:t>
      </w:r>
      <w:r w:rsidR="00B51F30" w:rsidRPr="003B2EC9">
        <w:rPr>
          <w:rFonts w:asciiTheme="minorHAnsi" w:hAnsiTheme="minorHAnsi"/>
        </w:rPr>
        <w:t xml:space="preserve"> months and currently </w:t>
      </w:r>
      <w:r w:rsidR="00A62363" w:rsidRPr="003B2EC9">
        <w:rPr>
          <w:rFonts w:asciiTheme="minorHAnsi" w:hAnsiTheme="minorHAnsi"/>
        </w:rPr>
        <w:t xml:space="preserve">hold a </w:t>
      </w:r>
      <w:r w:rsidR="001C312E" w:rsidRPr="003B2EC9">
        <w:rPr>
          <w:rFonts w:asciiTheme="minorHAnsi" w:hAnsiTheme="minorHAnsi"/>
        </w:rPr>
        <w:t>Falkland Islands</w:t>
      </w:r>
      <w:r w:rsidR="008576AD" w:rsidRPr="003B2EC9">
        <w:rPr>
          <w:rFonts w:asciiTheme="minorHAnsi" w:hAnsiTheme="minorHAnsi"/>
        </w:rPr>
        <w:t xml:space="preserve"> full</w:t>
      </w:r>
      <w:r w:rsidR="001C312E" w:rsidRPr="003B2EC9">
        <w:rPr>
          <w:rFonts w:asciiTheme="minorHAnsi" w:hAnsiTheme="minorHAnsi"/>
        </w:rPr>
        <w:t xml:space="preserve"> </w:t>
      </w:r>
      <w:r w:rsidR="006B4E4A" w:rsidRPr="003B2EC9">
        <w:rPr>
          <w:rFonts w:asciiTheme="minorHAnsi" w:hAnsiTheme="minorHAnsi"/>
        </w:rPr>
        <w:t xml:space="preserve">driver’s </w:t>
      </w:r>
      <w:r w:rsidR="001C312E" w:rsidRPr="003B2EC9">
        <w:rPr>
          <w:rFonts w:asciiTheme="minorHAnsi" w:hAnsiTheme="minorHAnsi"/>
        </w:rPr>
        <w:t>licence</w:t>
      </w:r>
      <w:r w:rsidR="00376728">
        <w:rPr>
          <w:rFonts w:asciiTheme="minorHAnsi" w:hAnsiTheme="minorHAnsi"/>
        </w:rPr>
        <w:t xml:space="preserve"> for the class of vehicle you wish to drive.</w:t>
      </w:r>
      <w:r w:rsidR="00A62363" w:rsidRPr="003B2EC9">
        <w:rPr>
          <w:rFonts w:asciiTheme="minorHAnsi" w:hAnsiTheme="minorHAnsi"/>
        </w:rPr>
        <w:t xml:space="preserve">(see </w:t>
      </w:r>
      <w:r w:rsidR="001C16FE" w:rsidRPr="003B2EC9">
        <w:rPr>
          <w:rFonts w:asciiTheme="minorHAnsi" w:hAnsiTheme="minorHAnsi"/>
        </w:rPr>
        <w:t>Your Driver’s Licence section</w:t>
      </w:r>
      <w:r w:rsidR="00A62363" w:rsidRPr="003B2EC9">
        <w:rPr>
          <w:rFonts w:asciiTheme="minorHAnsi" w:hAnsiTheme="minorHAnsi"/>
        </w:rPr>
        <w:t>)</w:t>
      </w:r>
      <w:r w:rsidR="001C312E" w:rsidRPr="003B2EC9">
        <w:rPr>
          <w:rFonts w:asciiTheme="minorHAnsi" w:hAnsiTheme="minorHAnsi"/>
        </w:rPr>
        <w:t xml:space="preserve">. </w:t>
      </w:r>
    </w:p>
    <w:p w:rsidR="00015B06" w:rsidRPr="003B2EC9" w:rsidRDefault="00A17E36" w:rsidP="00684078">
      <w:pPr>
        <w:pStyle w:val="ListParagraph"/>
        <w:numPr>
          <w:ilvl w:val="0"/>
          <w:numId w:val="1"/>
        </w:numPr>
        <w:tabs>
          <w:tab w:val="left" w:pos="426"/>
        </w:tabs>
        <w:suppressAutoHyphens w:val="0"/>
        <w:autoSpaceDE w:val="0"/>
        <w:autoSpaceDN w:val="0"/>
        <w:adjustRightInd w:val="0"/>
        <w:spacing w:before="100" w:beforeAutospacing="1" w:after="100" w:afterAutospacing="1"/>
        <w:ind w:left="709" w:hanging="283"/>
        <w:rPr>
          <w:rFonts w:asciiTheme="minorHAnsi" w:hAnsiTheme="minorHAnsi"/>
        </w:rPr>
      </w:pPr>
      <w:r w:rsidRPr="003B2EC9">
        <w:rPr>
          <w:rFonts w:asciiTheme="minorHAnsi" w:hAnsiTheme="minorHAnsi"/>
        </w:rPr>
        <w:t>You must have the right</w:t>
      </w:r>
      <w:r w:rsidR="001C312E" w:rsidRPr="003B2EC9">
        <w:rPr>
          <w:rFonts w:asciiTheme="minorHAnsi" w:hAnsiTheme="minorHAnsi"/>
        </w:rPr>
        <w:t xml:space="preserve"> to </w:t>
      </w:r>
      <w:r w:rsidR="002A741D" w:rsidRPr="003B2EC9">
        <w:rPr>
          <w:rFonts w:asciiTheme="minorHAnsi" w:hAnsiTheme="minorHAnsi"/>
        </w:rPr>
        <w:t xml:space="preserve">live and </w:t>
      </w:r>
      <w:r w:rsidR="001C312E" w:rsidRPr="003B2EC9">
        <w:rPr>
          <w:rFonts w:asciiTheme="minorHAnsi" w:hAnsiTheme="minorHAnsi"/>
        </w:rPr>
        <w:t xml:space="preserve">work in the Falkland Islands. </w:t>
      </w:r>
    </w:p>
    <w:p w:rsidR="0005391A" w:rsidRPr="008A2C31" w:rsidRDefault="00A17E36" w:rsidP="00684078">
      <w:pPr>
        <w:pStyle w:val="ListParagraph"/>
        <w:numPr>
          <w:ilvl w:val="0"/>
          <w:numId w:val="1"/>
        </w:numPr>
        <w:tabs>
          <w:tab w:val="left" w:pos="426"/>
        </w:tabs>
        <w:suppressAutoHyphens w:val="0"/>
        <w:autoSpaceDE w:val="0"/>
        <w:autoSpaceDN w:val="0"/>
        <w:adjustRightInd w:val="0"/>
        <w:spacing w:before="100" w:beforeAutospacing="1" w:after="100" w:afterAutospacing="1"/>
        <w:ind w:left="709" w:hanging="283"/>
        <w:rPr>
          <w:rFonts w:asciiTheme="minorHAnsi" w:hAnsiTheme="minorHAnsi"/>
        </w:rPr>
      </w:pPr>
      <w:r w:rsidRPr="003B2EC9">
        <w:rPr>
          <w:rFonts w:asciiTheme="minorHAnsi" w:hAnsiTheme="minorHAnsi"/>
        </w:rPr>
        <w:t xml:space="preserve">You must be of good character. </w:t>
      </w:r>
    </w:p>
    <w:p w:rsidR="00CC005C" w:rsidRPr="00CC005C" w:rsidRDefault="00435511" w:rsidP="00684078">
      <w:pPr>
        <w:pStyle w:val="ListParagraph"/>
        <w:numPr>
          <w:ilvl w:val="0"/>
          <w:numId w:val="1"/>
        </w:numPr>
        <w:tabs>
          <w:tab w:val="left" w:pos="426"/>
        </w:tabs>
        <w:suppressAutoHyphens w:val="0"/>
        <w:autoSpaceDE w:val="0"/>
        <w:autoSpaceDN w:val="0"/>
        <w:adjustRightInd w:val="0"/>
        <w:spacing w:before="100" w:beforeAutospacing="1" w:after="100" w:afterAutospacing="1"/>
        <w:ind w:left="709" w:hanging="283"/>
        <w:rPr>
          <w:rFonts w:asciiTheme="minorHAnsi" w:hAnsiTheme="minorHAnsi"/>
        </w:rPr>
      </w:pPr>
      <w:r w:rsidRPr="00CC005C">
        <w:rPr>
          <w:rFonts w:asciiTheme="minorHAnsi" w:hAnsiTheme="minorHAnsi"/>
          <w:lang w:val="en"/>
        </w:rPr>
        <w:t xml:space="preserve">You must be insured </w:t>
      </w:r>
      <w:r w:rsidR="00B60117" w:rsidRPr="00CC005C">
        <w:rPr>
          <w:rFonts w:asciiTheme="minorHAnsi" w:hAnsiTheme="minorHAnsi"/>
          <w:lang w:val="en"/>
        </w:rPr>
        <w:t xml:space="preserve">to carry passengers </w:t>
      </w:r>
      <w:r w:rsidRPr="00CC005C">
        <w:rPr>
          <w:rFonts w:asciiTheme="minorHAnsi" w:hAnsiTheme="minorHAnsi"/>
          <w:lang w:val="en"/>
        </w:rPr>
        <w:t xml:space="preserve">for </w:t>
      </w:r>
      <w:r w:rsidR="00B60117" w:rsidRPr="00CC005C">
        <w:rPr>
          <w:rFonts w:asciiTheme="minorHAnsi" w:hAnsiTheme="minorHAnsi"/>
          <w:lang w:val="en"/>
        </w:rPr>
        <w:t>h</w:t>
      </w:r>
      <w:r w:rsidRPr="00CC005C">
        <w:rPr>
          <w:rFonts w:asciiTheme="minorHAnsi" w:hAnsiTheme="minorHAnsi"/>
          <w:lang w:val="en"/>
        </w:rPr>
        <w:t xml:space="preserve">ire </w:t>
      </w:r>
      <w:r w:rsidR="003E0B39" w:rsidRPr="00CC005C">
        <w:rPr>
          <w:rFonts w:asciiTheme="minorHAnsi" w:hAnsiTheme="minorHAnsi"/>
          <w:lang w:val="en"/>
        </w:rPr>
        <w:t>and</w:t>
      </w:r>
      <w:r w:rsidR="003E0B39" w:rsidRPr="00CC005C">
        <w:rPr>
          <w:rFonts w:asciiTheme="minorHAnsi" w:hAnsiTheme="minorHAnsi"/>
          <w:color w:val="E36C0A" w:themeColor="accent6" w:themeShade="BF"/>
          <w:lang w:val="en"/>
        </w:rPr>
        <w:t xml:space="preserve"> </w:t>
      </w:r>
      <w:r w:rsidR="00B60117" w:rsidRPr="00CC005C">
        <w:rPr>
          <w:rFonts w:asciiTheme="minorHAnsi" w:hAnsiTheme="minorHAnsi"/>
          <w:lang w:val="en"/>
        </w:rPr>
        <w:t>r</w:t>
      </w:r>
      <w:r w:rsidRPr="00CC005C">
        <w:rPr>
          <w:rFonts w:asciiTheme="minorHAnsi" w:hAnsiTheme="minorHAnsi"/>
          <w:lang w:val="en"/>
        </w:rPr>
        <w:t>eward.</w:t>
      </w:r>
      <w:r w:rsidR="003E0B39" w:rsidRPr="00CC005C">
        <w:rPr>
          <w:rFonts w:asciiTheme="minorHAnsi" w:hAnsiTheme="minorHAnsi"/>
          <w:color w:val="E36C0A" w:themeColor="accent6" w:themeShade="BF"/>
          <w:lang w:val="en"/>
        </w:rPr>
        <w:t xml:space="preserve"> </w:t>
      </w:r>
    </w:p>
    <w:p w:rsidR="00B60117" w:rsidRPr="00CC005C" w:rsidRDefault="00436426" w:rsidP="00684078">
      <w:pPr>
        <w:pStyle w:val="ListParagraph"/>
        <w:numPr>
          <w:ilvl w:val="0"/>
          <w:numId w:val="1"/>
        </w:numPr>
        <w:tabs>
          <w:tab w:val="left" w:pos="426"/>
        </w:tabs>
        <w:suppressAutoHyphens w:val="0"/>
        <w:autoSpaceDE w:val="0"/>
        <w:autoSpaceDN w:val="0"/>
        <w:adjustRightInd w:val="0"/>
        <w:spacing w:before="100" w:beforeAutospacing="1" w:after="100" w:afterAutospacing="1"/>
        <w:ind w:left="709" w:hanging="283"/>
        <w:rPr>
          <w:rFonts w:asciiTheme="minorHAnsi" w:hAnsiTheme="minorHAnsi"/>
        </w:rPr>
      </w:pPr>
      <w:r w:rsidRPr="00CC005C">
        <w:rPr>
          <w:rFonts w:asciiTheme="minorHAnsi" w:hAnsiTheme="minorHAnsi"/>
        </w:rPr>
        <w:t xml:space="preserve">You must be medically fit. </w:t>
      </w:r>
    </w:p>
    <w:p w:rsidR="0005391A" w:rsidRPr="00315D46" w:rsidRDefault="00B60117" w:rsidP="00684078">
      <w:pPr>
        <w:pStyle w:val="ListParagraph"/>
        <w:numPr>
          <w:ilvl w:val="0"/>
          <w:numId w:val="1"/>
        </w:numPr>
        <w:tabs>
          <w:tab w:val="left" w:pos="426"/>
        </w:tabs>
        <w:suppressAutoHyphens w:val="0"/>
        <w:autoSpaceDE w:val="0"/>
        <w:autoSpaceDN w:val="0"/>
        <w:adjustRightInd w:val="0"/>
        <w:spacing w:before="100" w:beforeAutospacing="1" w:after="100" w:afterAutospacing="1"/>
        <w:ind w:left="709" w:hanging="283"/>
        <w:rPr>
          <w:rFonts w:asciiTheme="minorHAnsi" w:hAnsiTheme="minorHAnsi"/>
          <w:color w:val="FF0000"/>
        </w:rPr>
      </w:pPr>
      <w:r w:rsidRPr="00315D46">
        <w:rPr>
          <w:rFonts w:asciiTheme="minorHAnsi" w:hAnsiTheme="minorHAnsi"/>
          <w:color w:val="FF0000"/>
        </w:rPr>
        <w:t xml:space="preserve">If you employ people to drive for hire and reward you will be liable for any offences your drivers commit </w:t>
      </w:r>
      <w:r w:rsidRPr="00315D46">
        <w:rPr>
          <w:rFonts w:asciiTheme="minorHAnsi" w:hAnsiTheme="minorHAnsi"/>
          <w:b/>
          <w:color w:val="FF0000"/>
        </w:rPr>
        <w:t>under this legislation</w:t>
      </w:r>
      <w:r w:rsidRPr="00315D46">
        <w:rPr>
          <w:rFonts w:asciiTheme="minorHAnsi" w:hAnsiTheme="minorHAnsi"/>
          <w:color w:val="FF0000"/>
        </w:rPr>
        <w:t xml:space="preserve"> </w:t>
      </w:r>
      <w:r w:rsidR="00104CEC" w:rsidRPr="00315D46">
        <w:rPr>
          <w:rFonts w:asciiTheme="minorHAnsi" w:hAnsiTheme="minorHAnsi"/>
          <w:color w:val="FF0000"/>
        </w:rPr>
        <w:t>as principle and/or aid, abet, counsel, or procure</w:t>
      </w:r>
      <w:r w:rsidR="00CC005C" w:rsidRPr="00315D46">
        <w:rPr>
          <w:rFonts w:asciiTheme="minorHAnsi" w:hAnsiTheme="minorHAnsi"/>
          <w:color w:val="FF0000"/>
        </w:rPr>
        <w:t>.</w:t>
      </w:r>
    </w:p>
    <w:p w:rsidR="005C79AF" w:rsidRDefault="00301051" w:rsidP="00FC4125">
      <w:pPr>
        <w:pStyle w:val="Heading2"/>
      </w:pPr>
      <w:bookmarkStart w:id="3" w:name="_Toc13819352"/>
      <w:bookmarkStart w:id="4" w:name="_Toc14549277"/>
      <w:r>
        <w:t>3</w:t>
      </w:r>
      <w:r w:rsidR="0087099D">
        <w:t>.</w:t>
      </w:r>
      <w:r w:rsidR="00642DEC">
        <w:t>1</w:t>
      </w:r>
      <w:r w:rsidR="00A574FE" w:rsidRPr="00FC4125">
        <w:t xml:space="preserve"> </w:t>
      </w:r>
      <w:bookmarkEnd w:id="3"/>
      <w:r>
        <w:t>Driving licences, declarable medical conditions, eyesight and insurance.</w:t>
      </w:r>
      <w:bookmarkEnd w:id="4"/>
      <w:r>
        <w:t xml:space="preserve"> </w:t>
      </w:r>
    </w:p>
    <w:p w:rsidR="00301051" w:rsidRDefault="00301051" w:rsidP="00F50DCE">
      <w:pPr>
        <w:jc w:val="left"/>
      </w:pPr>
      <w:r>
        <w:t xml:space="preserve">   </w:t>
      </w:r>
    </w:p>
    <w:p w:rsidR="00301051" w:rsidRPr="00FC5D04" w:rsidRDefault="00301051" w:rsidP="00F50DCE">
      <w:pPr>
        <w:jc w:val="left"/>
        <w:rPr>
          <w:rFonts w:ascii="Calibri" w:hAnsi="Calibri"/>
        </w:rPr>
      </w:pPr>
      <w:r w:rsidRPr="00FC5D04">
        <w:rPr>
          <w:rFonts w:ascii="Calibri" w:hAnsi="Calibri"/>
        </w:rPr>
        <w:t xml:space="preserve"> To drive any motor vehicle on a designated road or public place in the Falklands you must comply with the provisions of section 6</w:t>
      </w:r>
      <w:proofErr w:type="gramStart"/>
      <w:r w:rsidRPr="00FC5D04">
        <w:rPr>
          <w:rFonts w:ascii="Calibri" w:hAnsi="Calibri"/>
        </w:rPr>
        <w:t>,7,8</w:t>
      </w:r>
      <w:proofErr w:type="gramEnd"/>
      <w:r w:rsidRPr="00FC5D04">
        <w:rPr>
          <w:rFonts w:ascii="Calibri" w:hAnsi="Calibri"/>
        </w:rPr>
        <w:t xml:space="preserve"> ,9 and 10 of the Road Traffic Ordinance 1948. If you drive passengers for hire and reward and are found in breach of these elements of the RTO 1948 you will commit an offence of driving while barred under this legislation as well as any other offences relating to no insurance, defective eyesight, no drivers licences or failing to declare a medical condition.         </w:t>
      </w:r>
    </w:p>
    <w:p w:rsidR="00094B80" w:rsidRPr="00C757AD" w:rsidRDefault="00B026E8" w:rsidP="00CB44AC">
      <w:pPr>
        <w:pStyle w:val="Heading2"/>
      </w:pPr>
      <w:bookmarkStart w:id="5" w:name="_Toc14549278"/>
      <w:r w:rsidRPr="003B2EC9">
        <w:t>3.</w:t>
      </w:r>
      <w:r w:rsidR="00FC3232">
        <w:t>2</w:t>
      </w:r>
      <w:r w:rsidRPr="003B2EC9">
        <w:t xml:space="preserve"> </w:t>
      </w:r>
      <w:r w:rsidR="00094B80" w:rsidRPr="003B2EC9">
        <w:t>If you have lived abroad</w:t>
      </w:r>
      <w:bookmarkEnd w:id="5"/>
    </w:p>
    <w:p w:rsidR="00094B80" w:rsidRPr="003B2EC9" w:rsidRDefault="00094B80" w:rsidP="00F50DCE">
      <w:pPr>
        <w:pStyle w:val="ListParagraph"/>
        <w:spacing w:before="100" w:beforeAutospacing="1" w:after="100" w:afterAutospacing="1"/>
        <w:ind w:left="0"/>
        <w:jc w:val="left"/>
        <w:rPr>
          <w:rFonts w:asciiTheme="minorHAnsi" w:hAnsiTheme="minorHAnsi"/>
        </w:rPr>
      </w:pPr>
      <w:r w:rsidRPr="003B2EC9">
        <w:rPr>
          <w:rFonts w:asciiTheme="minorHAnsi" w:hAnsiTheme="minorHAnsi"/>
        </w:rPr>
        <w:t xml:space="preserve">If </w:t>
      </w:r>
      <w:r w:rsidR="001E1D89" w:rsidRPr="003B2EC9">
        <w:rPr>
          <w:rFonts w:asciiTheme="minorHAnsi" w:hAnsiTheme="minorHAnsi"/>
        </w:rPr>
        <w:t>you have</w:t>
      </w:r>
      <w:r w:rsidRPr="003B2EC9">
        <w:rPr>
          <w:rFonts w:asciiTheme="minorHAnsi" w:hAnsiTheme="minorHAnsi"/>
        </w:rPr>
        <w:t xml:space="preserve"> spent</w:t>
      </w:r>
      <w:r w:rsidR="000832EF">
        <w:rPr>
          <w:rFonts w:asciiTheme="minorHAnsi" w:hAnsiTheme="minorHAnsi"/>
        </w:rPr>
        <w:t xml:space="preserve"> a</w:t>
      </w:r>
      <w:r w:rsidRPr="003B2EC9">
        <w:rPr>
          <w:rFonts w:asciiTheme="minorHAnsi" w:hAnsiTheme="minorHAnsi"/>
        </w:rPr>
        <w:t xml:space="preserve"> period</w:t>
      </w:r>
      <w:r w:rsidR="000832EF">
        <w:rPr>
          <w:rFonts w:asciiTheme="minorHAnsi" w:hAnsiTheme="minorHAnsi"/>
        </w:rPr>
        <w:t xml:space="preserve"> </w:t>
      </w:r>
      <w:r w:rsidRPr="003B2EC9">
        <w:rPr>
          <w:rFonts w:asciiTheme="minorHAnsi" w:hAnsiTheme="minorHAnsi"/>
        </w:rPr>
        <w:t xml:space="preserve">of </w:t>
      </w:r>
      <w:r w:rsidR="000832EF">
        <w:rPr>
          <w:rFonts w:asciiTheme="minorHAnsi" w:hAnsiTheme="minorHAnsi"/>
        </w:rPr>
        <w:t>12</w:t>
      </w:r>
      <w:r w:rsidRPr="003B2EC9">
        <w:rPr>
          <w:rFonts w:asciiTheme="minorHAnsi" w:hAnsiTheme="minorHAnsi"/>
        </w:rPr>
        <w:t xml:space="preserve"> months or more overseas RFIP </w:t>
      </w:r>
      <w:r w:rsidR="002F18DC">
        <w:rPr>
          <w:rFonts w:asciiTheme="minorHAnsi" w:hAnsiTheme="minorHAnsi"/>
        </w:rPr>
        <w:t>may</w:t>
      </w:r>
      <w:r w:rsidRPr="003B2EC9">
        <w:rPr>
          <w:rFonts w:asciiTheme="minorHAnsi" w:hAnsiTheme="minorHAnsi"/>
        </w:rPr>
        <w:t xml:space="preserve"> need to see evidence of a criminal record check from the country/countries covering the </w:t>
      </w:r>
      <w:r w:rsidR="0061294C" w:rsidRPr="003B2EC9">
        <w:rPr>
          <w:rFonts w:asciiTheme="minorHAnsi" w:hAnsiTheme="minorHAnsi"/>
        </w:rPr>
        <w:t>period</w:t>
      </w:r>
      <w:r w:rsidR="0061294C">
        <w:rPr>
          <w:rFonts w:asciiTheme="minorHAnsi" w:hAnsiTheme="minorHAnsi"/>
        </w:rPr>
        <w:t>(s).</w:t>
      </w:r>
      <w:r w:rsidRPr="003B2EC9">
        <w:rPr>
          <w:rFonts w:asciiTheme="minorHAnsi" w:hAnsiTheme="minorHAnsi"/>
        </w:rPr>
        <w:t xml:space="preserve"> </w:t>
      </w:r>
      <w:r w:rsidR="0061294C">
        <w:rPr>
          <w:rFonts w:asciiTheme="minorHAnsi" w:hAnsiTheme="minorHAnsi"/>
        </w:rPr>
        <w:t xml:space="preserve">When </w:t>
      </w:r>
      <w:r w:rsidRPr="003B2EC9">
        <w:rPr>
          <w:rFonts w:asciiTheme="minorHAnsi" w:hAnsiTheme="minorHAnsi"/>
        </w:rPr>
        <w:t>criminal record checks are not available from the countries in question, a Certificate of Good Conduct with certified written English translation</w:t>
      </w:r>
      <w:r w:rsidR="008505F6">
        <w:rPr>
          <w:rFonts w:asciiTheme="minorHAnsi" w:hAnsiTheme="minorHAnsi"/>
        </w:rPr>
        <w:t xml:space="preserve"> may be acceptable. These documents should not </w:t>
      </w:r>
      <w:r w:rsidR="00A00331">
        <w:rPr>
          <w:rFonts w:asciiTheme="minorHAnsi" w:hAnsiTheme="minorHAnsi"/>
        </w:rPr>
        <w:t>be dated</w:t>
      </w:r>
      <w:r w:rsidR="0028477B">
        <w:rPr>
          <w:rFonts w:asciiTheme="minorHAnsi" w:hAnsiTheme="minorHAnsi"/>
        </w:rPr>
        <w:t xml:space="preserve"> more than three months prior to leaving the overseas country in question</w:t>
      </w:r>
      <w:proofErr w:type="gramStart"/>
      <w:r w:rsidR="0028477B">
        <w:rPr>
          <w:rFonts w:asciiTheme="minorHAnsi" w:hAnsiTheme="minorHAnsi"/>
        </w:rPr>
        <w:t>.</w:t>
      </w:r>
      <w:r w:rsidRPr="003B2EC9">
        <w:rPr>
          <w:rFonts w:asciiTheme="minorHAnsi" w:hAnsiTheme="minorHAnsi"/>
        </w:rPr>
        <w:t>.</w:t>
      </w:r>
      <w:proofErr w:type="gramEnd"/>
      <w:r w:rsidR="001E1D89" w:rsidRPr="003B2EC9">
        <w:rPr>
          <w:rFonts w:asciiTheme="minorHAnsi" w:hAnsiTheme="minorHAnsi"/>
        </w:rPr>
        <w:t xml:space="preserve"> You should be able to produce this if asked to do so </w:t>
      </w:r>
      <w:r w:rsidR="00591BA9" w:rsidRPr="008C398E">
        <w:rPr>
          <w:rFonts w:asciiTheme="minorHAnsi" w:hAnsiTheme="minorHAnsi"/>
        </w:rPr>
        <w:t>by</w:t>
      </w:r>
      <w:r w:rsidR="008C398E" w:rsidRPr="008C398E">
        <w:rPr>
          <w:rFonts w:asciiTheme="minorHAnsi" w:hAnsiTheme="minorHAnsi"/>
        </w:rPr>
        <w:t xml:space="preserve"> a constable in uniform and</w:t>
      </w:r>
      <w:r w:rsidR="001E1D89" w:rsidRPr="003B2EC9">
        <w:rPr>
          <w:rFonts w:asciiTheme="minorHAnsi" w:hAnsiTheme="minorHAnsi"/>
        </w:rPr>
        <w:t xml:space="preserve"> provide proof that you are not barred from driving people for hire and reward.  </w:t>
      </w:r>
    </w:p>
    <w:p w:rsidR="00E935F7" w:rsidRPr="004D37E1" w:rsidRDefault="00301051" w:rsidP="000F0895">
      <w:pPr>
        <w:pStyle w:val="Heading1"/>
        <w:rPr>
          <w:color w:val="4F81BD" w:themeColor="accent1"/>
        </w:rPr>
      </w:pPr>
      <w:bookmarkStart w:id="6" w:name="_Toc13819364"/>
      <w:bookmarkStart w:id="7" w:name="_Toc14549279"/>
      <w:r>
        <w:rPr>
          <w:color w:val="4F81BD" w:themeColor="accent1"/>
        </w:rPr>
        <w:t>4.</w:t>
      </w:r>
      <w:r w:rsidR="004D37E1" w:rsidRPr="004D37E1">
        <w:rPr>
          <w:color w:val="4F81BD" w:themeColor="accent1"/>
        </w:rPr>
        <w:t xml:space="preserve"> </w:t>
      </w:r>
      <w:r w:rsidR="00F65D6F" w:rsidRPr="004D37E1">
        <w:rPr>
          <w:color w:val="4F81BD" w:themeColor="accent1"/>
        </w:rPr>
        <w:t>C</w:t>
      </w:r>
      <w:r w:rsidR="004D37E1" w:rsidRPr="004D37E1">
        <w:rPr>
          <w:color w:val="4F81BD" w:themeColor="accent1"/>
        </w:rPr>
        <w:t>riminal history</w:t>
      </w:r>
      <w:bookmarkEnd w:id="6"/>
      <w:bookmarkEnd w:id="7"/>
    </w:p>
    <w:p w:rsidR="000F0895" w:rsidRPr="000F0895" w:rsidRDefault="00301051" w:rsidP="000F0895">
      <w:pPr>
        <w:pStyle w:val="Heading2"/>
      </w:pPr>
      <w:bookmarkStart w:id="8" w:name="_Toc14549280"/>
      <w:r>
        <w:t>4</w:t>
      </w:r>
      <w:r w:rsidR="000F0895">
        <w:t>.1 General</w:t>
      </w:r>
      <w:bookmarkEnd w:id="8"/>
    </w:p>
    <w:p w:rsidR="00CF103D" w:rsidRPr="003B2EC9" w:rsidRDefault="00CF103D" w:rsidP="003B2EC9">
      <w:pPr>
        <w:pStyle w:val="ListParagraph"/>
        <w:spacing w:before="100" w:beforeAutospacing="1" w:after="100" w:afterAutospacing="1"/>
        <w:ind w:left="851"/>
        <w:rPr>
          <w:rFonts w:asciiTheme="minorHAnsi" w:hAnsiTheme="minorHAnsi"/>
        </w:rPr>
      </w:pPr>
    </w:p>
    <w:p w:rsidR="0071739E" w:rsidRPr="003B2EC9" w:rsidRDefault="00E935F7" w:rsidP="00CB44AC">
      <w:pPr>
        <w:pStyle w:val="ListParagraph"/>
        <w:numPr>
          <w:ilvl w:val="0"/>
          <w:numId w:val="26"/>
        </w:numPr>
        <w:spacing w:before="100" w:beforeAutospacing="1" w:after="100" w:afterAutospacing="1"/>
        <w:ind w:left="360"/>
        <w:rPr>
          <w:rFonts w:asciiTheme="minorHAnsi" w:hAnsiTheme="minorHAnsi"/>
        </w:rPr>
      </w:pPr>
      <w:r w:rsidRPr="003B2EC9">
        <w:rPr>
          <w:rFonts w:asciiTheme="minorHAnsi" w:hAnsiTheme="minorHAnsi"/>
        </w:rPr>
        <w:t xml:space="preserve">The </w:t>
      </w:r>
      <w:r w:rsidR="00457C2A" w:rsidRPr="003B2EC9">
        <w:rPr>
          <w:rFonts w:asciiTheme="minorHAnsi" w:hAnsiTheme="minorHAnsi"/>
        </w:rPr>
        <w:t>RFIP</w:t>
      </w:r>
      <w:r w:rsidRPr="003B2EC9">
        <w:rPr>
          <w:rFonts w:asciiTheme="minorHAnsi" w:hAnsiTheme="minorHAnsi"/>
        </w:rPr>
        <w:t xml:space="preserve"> conducts </w:t>
      </w:r>
      <w:r w:rsidR="00236384">
        <w:rPr>
          <w:rFonts w:asciiTheme="minorHAnsi" w:hAnsiTheme="minorHAnsi"/>
        </w:rPr>
        <w:t>local v</w:t>
      </w:r>
      <w:r w:rsidR="00457C2A" w:rsidRPr="003B2EC9">
        <w:rPr>
          <w:rFonts w:asciiTheme="minorHAnsi" w:hAnsiTheme="minorHAnsi"/>
        </w:rPr>
        <w:t>etting checks</w:t>
      </w:r>
      <w:r w:rsidR="0071739E" w:rsidRPr="003B2EC9">
        <w:rPr>
          <w:rFonts w:asciiTheme="minorHAnsi" w:hAnsiTheme="minorHAnsi"/>
        </w:rPr>
        <w:t xml:space="preserve"> and </w:t>
      </w:r>
      <w:r w:rsidR="00457C2A" w:rsidRPr="003B2EC9">
        <w:rPr>
          <w:rFonts w:asciiTheme="minorHAnsi" w:hAnsiTheme="minorHAnsi"/>
        </w:rPr>
        <w:t xml:space="preserve">may require a person to </w:t>
      </w:r>
      <w:r w:rsidR="00E86665" w:rsidRPr="003B2EC9">
        <w:rPr>
          <w:rFonts w:asciiTheme="minorHAnsi" w:hAnsiTheme="minorHAnsi"/>
        </w:rPr>
        <w:t xml:space="preserve">produce an </w:t>
      </w:r>
      <w:r w:rsidR="0071739E" w:rsidRPr="003B2EC9">
        <w:rPr>
          <w:rFonts w:asciiTheme="minorHAnsi" w:hAnsiTheme="minorHAnsi"/>
        </w:rPr>
        <w:t>E</w:t>
      </w:r>
      <w:r w:rsidRPr="003B2EC9">
        <w:rPr>
          <w:rFonts w:asciiTheme="minorHAnsi" w:hAnsiTheme="minorHAnsi"/>
        </w:rPr>
        <w:t xml:space="preserve">nhanced </w:t>
      </w:r>
      <w:r w:rsidR="00E86665" w:rsidRPr="003B2EC9">
        <w:rPr>
          <w:rFonts w:asciiTheme="minorHAnsi" w:hAnsiTheme="minorHAnsi"/>
        </w:rPr>
        <w:t>Vetting</w:t>
      </w:r>
      <w:r w:rsidR="004A061F" w:rsidRPr="003B2EC9">
        <w:rPr>
          <w:rFonts w:asciiTheme="minorHAnsi" w:hAnsiTheme="minorHAnsi"/>
        </w:rPr>
        <w:t xml:space="preserve"> Check</w:t>
      </w:r>
      <w:r w:rsidRPr="003B2EC9">
        <w:rPr>
          <w:rFonts w:asciiTheme="minorHAnsi" w:hAnsiTheme="minorHAnsi"/>
        </w:rPr>
        <w:t xml:space="preserve"> </w:t>
      </w:r>
      <w:r w:rsidR="00E86665" w:rsidRPr="003B2EC9">
        <w:rPr>
          <w:rFonts w:asciiTheme="minorHAnsi" w:hAnsiTheme="minorHAnsi"/>
        </w:rPr>
        <w:t xml:space="preserve">from the UK or other national authorities if it considers it is required in order to ensure </w:t>
      </w:r>
      <w:r w:rsidR="00931148" w:rsidRPr="003B2EC9">
        <w:rPr>
          <w:rFonts w:asciiTheme="minorHAnsi" w:hAnsiTheme="minorHAnsi"/>
        </w:rPr>
        <w:t xml:space="preserve">an individual </w:t>
      </w:r>
      <w:r w:rsidR="00E86665" w:rsidRPr="003B2EC9">
        <w:rPr>
          <w:rFonts w:asciiTheme="minorHAnsi" w:hAnsiTheme="minorHAnsi"/>
        </w:rPr>
        <w:t xml:space="preserve">is a </w:t>
      </w:r>
      <w:r w:rsidR="00236384">
        <w:rPr>
          <w:rFonts w:asciiTheme="minorHAnsi" w:hAnsiTheme="minorHAnsi"/>
        </w:rPr>
        <w:t xml:space="preserve">“fit and proper” </w:t>
      </w:r>
      <w:r w:rsidR="00E86665" w:rsidRPr="003B2EC9">
        <w:rPr>
          <w:rFonts w:asciiTheme="minorHAnsi" w:hAnsiTheme="minorHAnsi"/>
        </w:rPr>
        <w:t>driver</w:t>
      </w:r>
      <w:r w:rsidRPr="003B2EC9">
        <w:rPr>
          <w:rFonts w:asciiTheme="minorHAnsi" w:hAnsiTheme="minorHAnsi"/>
        </w:rPr>
        <w:t>.</w:t>
      </w:r>
    </w:p>
    <w:p w:rsidR="0071739E" w:rsidRPr="003B2EC9" w:rsidRDefault="0071739E" w:rsidP="00CB44AC">
      <w:pPr>
        <w:pStyle w:val="ListParagraph"/>
        <w:spacing w:before="100" w:beforeAutospacing="1" w:after="100" w:afterAutospacing="1"/>
        <w:ind w:left="0"/>
        <w:rPr>
          <w:rFonts w:asciiTheme="minorHAnsi" w:hAnsiTheme="minorHAnsi"/>
        </w:rPr>
      </w:pPr>
    </w:p>
    <w:p w:rsidR="00985E9A" w:rsidRDefault="00931148" w:rsidP="00CB44AC">
      <w:pPr>
        <w:pStyle w:val="ListParagraph"/>
        <w:numPr>
          <w:ilvl w:val="0"/>
          <w:numId w:val="26"/>
        </w:numPr>
        <w:spacing w:before="100" w:beforeAutospacing="1" w:after="100" w:afterAutospacing="1"/>
        <w:ind w:left="360"/>
        <w:rPr>
          <w:rFonts w:asciiTheme="minorHAnsi" w:hAnsiTheme="minorHAnsi"/>
        </w:rPr>
      </w:pPr>
      <w:r w:rsidRPr="00AD4349">
        <w:rPr>
          <w:rFonts w:asciiTheme="minorHAnsi" w:hAnsiTheme="minorHAnsi"/>
        </w:rPr>
        <w:t xml:space="preserve">You </w:t>
      </w:r>
      <w:r w:rsidR="00791524" w:rsidRPr="00AD4349">
        <w:rPr>
          <w:rFonts w:asciiTheme="minorHAnsi" w:hAnsiTheme="minorHAnsi"/>
        </w:rPr>
        <w:t xml:space="preserve">are </w:t>
      </w:r>
      <w:r w:rsidR="00FC3232">
        <w:rPr>
          <w:rFonts w:asciiTheme="minorHAnsi" w:hAnsiTheme="minorHAnsi"/>
        </w:rPr>
        <w:t>convicted of any offences listed below you are no longe</w:t>
      </w:r>
      <w:r w:rsidR="00791524" w:rsidRPr="00AD4349">
        <w:rPr>
          <w:rFonts w:asciiTheme="minorHAnsi" w:hAnsiTheme="minorHAnsi"/>
        </w:rPr>
        <w:t>r</w:t>
      </w:r>
      <w:r w:rsidR="00FC3232">
        <w:rPr>
          <w:rFonts w:asciiTheme="minorHAnsi" w:hAnsiTheme="minorHAnsi"/>
        </w:rPr>
        <w:t xml:space="preserve"> entitled to drive passengers for hire and reward.</w:t>
      </w:r>
      <w:r w:rsidR="00525E3F" w:rsidRPr="00AD4349">
        <w:rPr>
          <w:rFonts w:asciiTheme="minorHAnsi" w:hAnsiTheme="minorHAnsi"/>
        </w:rPr>
        <w:t xml:space="preserve"> </w:t>
      </w:r>
    </w:p>
    <w:p w:rsidR="00AD4349" w:rsidRPr="00AD4349" w:rsidRDefault="00AD4349" w:rsidP="00CB44AC">
      <w:pPr>
        <w:pStyle w:val="ListParagraph"/>
        <w:ind w:left="0"/>
        <w:rPr>
          <w:rFonts w:asciiTheme="minorHAnsi" w:hAnsiTheme="minorHAnsi"/>
        </w:rPr>
      </w:pPr>
    </w:p>
    <w:p w:rsidR="008C398E" w:rsidRPr="008C398E" w:rsidRDefault="00E935F7" w:rsidP="00CB44AC">
      <w:pPr>
        <w:pStyle w:val="ListParagraph"/>
        <w:numPr>
          <w:ilvl w:val="0"/>
          <w:numId w:val="26"/>
        </w:numPr>
        <w:spacing w:before="100" w:beforeAutospacing="1" w:after="100" w:afterAutospacing="1"/>
        <w:ind w:left="360"/>
      </w:pPr>
      <w:r w:rsidRPr="008C398E">
        <w:rPr>
          <w:rFonts w:asciiTheme="minorHAnsi" w:hAnsiTheme="minorHAnsi"/>
        </w:rPr>
        <w:t>It is an offence for any person knowingly or recklessly to make a false</w:t>
      </w:r>
      <w:r w:rsidR="00985E9A" w:rsidRPr="008C398E">
        <w:rPr>
          <w:rFonts w:asciiTheme="minorHAnsi" w:hAnsiTheme="minorHAnsi"/>
        </w:rPr>
        <w:t xml:space="preserve"> </w:t>
      </w:r>
      <w:r w:rsidRPr="008C398E">
        <w:rPr>
          <w:rFonts w:asciiTheme="minorHAnsi" w:hAnsiTheme="minorHAnsi"/>
        </w:rPr>
        <w:t>declaration</w:t>
      </w:r>
      <w:r w:rsidR="00166A38">
        <w:rPr>
          <w:rFonts w:asciiTheme="minorHAnsi" w:hAnsiTheme="minorHAnsi"/>
        </w:rPr>
        <w:t>,</w:t>
      </w:r>
      <w:r w:rsidRPr="008C398E">
        <w:rPr>
          <w:rFonts w:asciiTheme="minorHAnsi" w:hAnsiTheme="minorHAnsi"/>
        </w:rPr>
        <w:t xml:space="preserve"> or to omit any material </w:t>
      </w:r>
      <w:r w:rsidR="00B309EF">
        <w:rPr>
          <w:rFonts w:asciiTheme="minorHAnsi" w:hAnsiTheme="minorHAnsi"/>
        </w:rPr>
        <w:t>information</w:t>
      </w:r>
      <w:r w:rsidR="00166A38">
        <w:rPr>
          <w:rFonts w:asciiTheme="minorHAnsi" w:hAnsiTheme="minorHAnsi"/>
        </w:rPr>
        <w:t>;</w:t>
      </w:r>
      <w:r w:rsidR="00B309EF">
        <w:rPr>
          <w:rFonts w:asciiTheme="minorHAnsi" w:hAnsiTheme="minorHAnsi"/>
        </w:rPr>
        <w:t xml:space="preserve"> </w:t>
      </w:r>
      <w:r w:rsidRPr="008C398E">
        <w:rPr>
          <w:rFonts w:asciiTheme="minorHAnsi" w:hAnsiTheme="minorHAnsi"/>
        </w:rPr>
        <w:t>particular</w:t>
      </w:r>
      <w:r w:rsidR="00FC2CDA">
        <w:rPr>
          <w:rFonts w:asciiTheme="minorHAnsi" w:hAnsiTheme="minorHAnsi"/>
        </w:rPr>
        <w:t>ly when</w:t>
      </w:r>
      <w:r w:rsidRPr="008C398E">
        <w:rPr>
          <w:rFonts w:asciiTheme="minorHAnsi" w:hAnsiTheme="minorHAnsi"/>
        </w:rPr>
        <w:t xml:space="preserve"> giving information required</w:t>
      </w:r>
      <w:r w:rsidR="00985E9A" w:rsidRPr="008C398E">
        <w:rPr>
          <w:rFonts w:asciiTheme="minorHAnsi" w:hAnsiTheme="minorHAnsi"/>
        </w:rPr>
        <w:t xml:space="preserve"> </w:t>
      </w:r>
      <w:r w:rsidR="000B48E0" w:rsidRPr="008C398E">
        <w:rPr>
          <w:rFonts w:asciiTheme="minorHAnsi" w:hAnsiTheme="minorHAnsi"/>
        </w:rPr>
        <w:t>by the</w:t>
      </w:r>
      <w:r w:rsidR="00931148" w:rsidRPr="008C398E">
        <w:rPr>
          <w:rFonts w:asciiTheme="minorHAnsi" w:hAnsiTheme="minorHAnsi"/>
        </w:rPr>
        <w:t xml:space="preserve"> </w:t>
      </w:r>
      <w:r w:rsidR="008C398E" w:rsidRPr="008C398E">
        <w:rPr>
          <w:rFonts w:asciiTheme="minorHAnsi" w:hAnsiTheme="minorHAnsi"/>
        </w:rPr>
        <w:t xml:space="preserve">RFIP </w:t>
      </w:r>
      <w:r w:rsidR="00FC2CDA">
        <w:rPr>
          <w:rFonts w:asciiTheme="minorHAnsi" w:hAnsiTheme="minorHAnsi"/>
        </w:rPr>
        <w:t>in order to</w:t>
      </w:r>
      <w:r w:rsidR="00931148" w:rsidRPr="008C398E">
        <w:rPr>
          <w:rFonts w:asciiTheme="minorHAnsi" w:hAnsiTheme="minorHAnsi"/>
        </w:rPr>
        <w:t xml:space="preserve"> determ</w:t>
      </w:r>
      <w:r w:rsidR="00FC2CDA">
        <w:rPr>
          <w:rFonts w:asciiTheme="minorHAnsi" w:hAnsiTheme="minorHAnsi"/>
        </w:rPr>
        <w:t>ine</w:t>
      </w:r>
      <w:r w:rsidR="00931148" w:rsidRPr="008C398E">
        <w:rPr>
          <w:rFonts w:asciiTheme="minorHAnsi" w:hAnsiTheme="minorHAnsi"/>
        </w:rPr>
        <w:t xml:space="preserve"> an </w:t>
      </w:r>
      <w:r w:rsidR="00A8151F" w:rsidRPr="008C398E">
        <w:rPr>
          <w:rFonts w:asciiTheme="minorHAnsi" w:hAnsiTheme="minorHAnsi"/>
        </w:rPr>
        <w:t>individual’s</w:t>
      </w:r>
      <w:r w:rsidR="00931148" w:rsidRPr="008C398E">
        <w:rPr>
          <w:rFonts w:asciiTheme="minorHAnsi" w:hAnsiTheme="minorHAnsi"/>
        </w:rPr>
        <w:t xml:space="preserve"> fitness to drive for hire and reward.</w:t>
      </w:r>
      <w:r w:rsidR="009952A0" w:rsidRPr="008C398E">
        <w:rPr>
          <w:rFonts w:asciiTheme="minorHAnsi" w:hAnsiTheme="minorHAnsi"/>
        </w:rPr>
        <w:t xml:space="preserve"> </w:t>
      </w:r>
    </w:p>
    <w:p w:rsidR="008C398E" w:rsidRDefault="008C398E" w:rsidP="008C398E">
      <w:pPr>
        <w:pStyle w:val="ListParagraph"/>
      </w:pPr>
    </w:p>
    <w:p w:rsidR="00985E9A" w:rsidRPr="00CB44AC" w:rsidRDefault="00301051" w:rsidP="000877E4">
      <w:pPr>
        <w:spacing w:before="100" w:beforeAutospacing="1" w:after="100" w:afterAutospacing="1"/>
        <w:ind w:left="66"/>
        <w:rPr>
          <w:rFonts w:ascii="Cambria" w:hAnsi="Cambria" w:cstheme="minorHAnsi"/>
          <w:b/>
          <w:color w:val="548DD4" w:themeColor="text2" w:themeTint="99"/>
          <w:sz w:val="26"/>
          <w:szCs w:val="26"/>
        </w:rPr>
      </w:pPr>
      <w:r w:rsidRPr="00CB44AC">
        <w:rPr>
          <w:rFonts w:ascii="Cambria" w:hAnsi="Cambria" w:cstheme="minorHAnsi"/>
          <w:b/>
          <w:color w:val="548DD4" w:themeColor="text2" w:themeTint="99"/>
          <w:sz w:val="26"/>
          <w:szCs w:val="26"/>
        </w:rPr>
        <w:t>4</w:t>
      </w:r>
      <w:r w:rsidR="000877E4" w:rsidRPr="00CB44AC">
        <w:rPr>
          <w:rFonts w:ascii="Cambria" w:hAnsi="Cambria" w:cstheme="minorHAnsi"/>
          <w:b/>
          <w:color w:val="548DD4" w:themeColor="text2" w:themeTint="99"/>
          <w:sz w:val="26"/>
          <w:szCs w:val="26"/>
        </w:rPr>
        <w:t xml:space="preserve">.2 </w:t>
      </w:r>
      <w:r w:rsidR="00E935F7" w:rsidRPr="00CB44AC">
        <w:rPr>
          <w:rFonts w:ascii="Cambria" w:hAnsi="Cambria" w:cstheme="minorHAnsi"/>
          <w:b/>
          <w:color w:val="548DD4" w:themeColor="text2" w:themeTint="99"/>
          <w:sz w:val="26"/>
          <w:szCs w:val="26"/>
        </w:rPr>
        <w:t>Serious offences involving violence</w:t>
      </w:r>
    </w:p>
    <w:p w:rsidR="009B260F" w:rsidRPr="003B2EC9" w:rsidRDefault="009B260F" w:rsidP="009B260F">
      <w:pPr>
        <w:spacing w:before="100" w:beforeAutospacing="1" w:after="100" w:afterAutospacing="1"/>
        <w:rPr>
          <w:rFonts w:asciiTheme="minorHAnsi" w:hAnsiTheme="minorHAnsi"/>
        </w:rPr>
      </w:pPr>
      <w:r>
        <w:rPr>
          <w:rFonts w:asciiTheme="minorHAnsi" w:hAnsiTheme="minorHAnsi"/>
        </w:rPr>
        <w:t>A person is barred from driving for hire and reward if that person has a convicti</w:t>
      </w:r>
      <w:r w:rsidR="00724A4B">
        <w:rPr>
          <w:rFonts w:asciiTheme="minorHAnsi" w:hAnsiTheme="minorHAnsi"/>
        </w:rPr>
        <w:t>on for an offence of:</w:t>
      </w:r>
    </w:p>
    <w:p w:rsidR="00E935F7" w:rsidRPr="003B2EC9" w:rsidRDefault="00E935F7" w:rsidP="00684078">
      <w:pPr>
        <w:pStyle w:val="ListParagraph"/>
        <w:numPr>
          <w:ilvl w:val="2"/>
          <w:numId w:val="4"/>
        </w:numPr>
        <w:spacing w:before="100" w:beforeAutospacing="1" w:after="100" w:afterAutospacing="1"/>
        <w:ind w:left="851"/>
        <w:rPr>
          <w:rFonts w:asciiTheme="minorHAnsi" w:hAnsiTheme="minorHAnsi"/>
        </w:rPr>
      </w:pPr>
      <w:r w:rsidRPr="003B2EC9">
        <w:rPr>
          <w:rFonts w:asciiTheme="minorHAnsi" w:hAnsiTheme="minorHAnsi"/>
        </w:rPr>
        <w:t>Murder</w:t>
      </w:r>
    </w:p>
    <w:p w:rsidR="00E935F7" w:rsidRPr="003B2EC9" w:rsidRDefault="00E935F7" w:rsidP="00684078">
      <w:pPr>
        <w:pStyle w:val="ListParagraph"/>
        <w:numPr>
          <w:ilvl w:val="2"/>
          <w:numId w:val="4"/>
        </w:numPr>
        <w:spacing w:before="100" w:beforeAutospacing="1" w:after="100" w:afterAutospacing="1"/>
        <w:ind w:left="851"/>
        <w:rPr>
          <w:rFonts w:asciiTheme="minorHAnsi" w:hAnsiTheme="minorHAnsi"/>
        </w:rPr>
      </w:pPr>
      <w:r w:rsidRPr="003B2EC9">
        <w:rPr>
          <w:rFonts w:asciiTheme="minorHAnsi" w:hAnsiTheme="minorHAnsi"/>
        </w:rPr>
        <w:t>Manslaughter</w:t>
      </w:r>
    </w:p>
    <w:p w:rsidR="00E935F7" w:rsidRPr="003B2EC9" w:rsidRDefault="00E935F7" w:rsidP="00684078">
      <w:pPr>
        <w:pStyle w:val="ListParagraph"/>
        <w:numPr>
          <w:ilvl w:val="2"/>
          <w:numId w:val="4"/>
        </w:numPr>
        <w:spacing w:before="100" w:beforeAutospacing="1" w:after="100" w:afterAutospacing="1"/>
        <w:ind w:left="851"/>
        <w:rPr>
          <w:rFonts w:asciiTheme="minorHAnsi" w:hAnsiTheme="minorHAnsi"/>
        </w:rPr>
      </w:pPr>
      <w:r w:rsidRPr="003B2EC9">
        <w:rPr>
          <w:rFonts w:asciiTheme="minorHAnsi" w:hAnsiTheme="minorHAnsi"/>
        </w:rPr>
        <w:t>Manslaughter or culpable homicide while driving</w:t>
      </w:r>
    </w:p>
    <w:p w:rsidR="00E935F7" w:rsidRPr="003B2EC9" w:rsidRDefault="00E935F7" w:rsidP="00684078">
      <w:pPr>
        <w:pStyle w:val="ListParagraph"/>
        <w:numPr>
          <w:ilvl w:val="2"/>
          <w:numId w:val="4"/>
        </w:numPr>
        <w:spacing w:before="100" w:beforeAutospacing="1" w:after="100" w:afterAutospacing="1"/>
        <w:ind w:left="851"/>
        <w:rPr>
          <w:rFonts w:asciiTheme="minorHAnsi" w:hAnsiTheme="minorHAnsi"/>
        </w:rPr>
      </w:pPr>
      <w:r w:rsidRPr="003B2EC9">
        <w:rPr>
          <w:rFonts w:asciiTheme="minorHAnsi" w:hAnsiTheme="minorHAnsi"/>
        </w:rPr>
        <w:t>Terrorism offences</w:t>
      </w:r>
    </w:p>
    <w:p w:rsidR="008F5F27" w:rsidRPr="003B2EC9" w:rsidRDefault="00724A4B" w:rsidP="00684078">
      <w:pPr>
        <w:pStyle w:val="ListParagraph"/>
        <w:numPr>
          <w:ilvl w:val="2"/>
          <w:numId w:val="4"/>
        </w:numPr>
        <w:spacing w:before="100" w:beforeAutospacing="1" w:after="100" w:afterAutospacing="1"/>
        <w:ind w:left="851"/>
        <w:rPr>
          <w:rFonts w:asciiTheme="minorHAnsi" w:hAnsiTheme="minorHAnsi"/>
        </w:rPr>
      </w:pPr>
      <w:r>
        <w:rPr>
          <w:rFonts w:asciiTheme="minorHAnsi" w:hAnsiTheme="minorHAnsi"/>
        </w:rPr>
        <w:t xml:space="preserve">Or any similar offences, </w:t>
      </w:r>
      <w:r w:rsidR="00190283">
        <w:rPr>
          <w:rFonts w:asciiTheme="minorHAnsi" w:hAnsiTheme="minorHAnsi"/>
        </w:rPr>
        <w:t>including attempts</w:t>
      </w:r>
      <w:r w:rsidR="00E935F7" w:rsidRPr="003B2EC9">
        <w:rPr>
          <w:rFonts w:asciiTheme="minorHAnsi" w:hAnsiTheme="minorHAnsi"/>
        </w:rPr>
        <w:t xml:space="preserve"> or conspiracy to c</w:t>
      </w:r>
      <w:r>
        <w:rPr>
          <w:rFonts w:asciiTheme="minorHAnsi" w:hAnsiTheme="minorHAnsi"/>
        </w:rPr>
        <w:t>ommit the offences listed above</w:t>
      </w:r>
      <w:r w:rsidRPr="003B2EC9">
        <w:rPr>
          <w:rFonts w:asciiTheme="minorHAnsi" w:hAnsiTheme="minorHAnsi"/>
        </w:rPr>
        <w:t xml:space="preserve"> </w:t>
      </w:r>
    </w:p>
    <w:p w:rsidR="00A5568C" w:rsidRPr="003B2EC9" w:rsidRDefault="00E935F7" w:rsidP="003B2EC9">
      <w:pPr>
        <w:spacing w:before="100" w:beforeAutospacing="1" w:after="100" w:afterAutospacing="1"/>
        <w:rPr>
          <w:rFonts w:asciiTheme="minorHAnsi" w:hAnsiTheme="minorHAnsi"/>
        </w:rPr>
      </w:pPr>
      <w:r w:rsidRPr="003B2EC9">
        <w:rPr>
          <w:rFonts w:asciiTheme="minorHAnsi" w:hAnsiTheme="minorHAnsi"/>
        </w:rPr>
        <w:t>A</w:t>
      </w:r>
      <w:r w:rsidR="00A8151F" w:rsidRPr="003B2EC9">
        <w:rPr>
          <w:rFonts w:asciiTheme="minorHAnsi" w:hAnsiTheme="minorHAnsi"/>
        </w:rPr>
        <w:t xml:space="preserve"> person is barred from driving for hire and reward </w:t>
      </w:r>
      <w:r w:rsidRPr="003B2EC9">
        <w:rPr>
          <w:rFonts w:asciiTheme="minorHAnsi" w:hAnsiTheme="minorHAnsi"/>
        </w:rPr>
        <w:t xml:space="preserve">if </w:t>
      </w:r>
      <w:r w:rsidR="005065E7" w:rsidRPr="003B2EC9">
        <w:rPr>
          <w:rFonts w:asciiTheme="minorHAnsi" w:hAnsiTheme="minorHAnsi"/>
        </w:rPr>
        <w:t>they have</w:t>
      </w:r>
      <w:r w:rsidRPr="003B2EC9">
        <w:rPr>
          <w:rFonts w:asciiTheme="minorHAnsi" w:hAnsiTheme="minorHAnsi"/>
        </w:rPr>
        <w:t xml:space="preserve"> more than one</w:t>
      </w:r>
      <w:r w:rsidR="00B350A2" w:rsidRPr="003B2EC9">
        <w:rPr>
          <w:rFonts w:asciiTheme="minorHAnsi" w:hAnsiTheme="minorHAnsi"/>
        </w:rPr>
        <w:t xml:space="preserve"> </w:t>
      </w:r>
      <w:r w:rsidRPr="003B2EC9">
        <w:rPr>
          <w:rFonts w:asciiTheme="minorHAnsi" w:hAnsiTheme="minorHAnsi"/>
        </w:rPr>
        <w:t>conviction in the last 10 years for an offence of violen</w:t>
      </w:r>
      <w:r w:rsidR="00A8151F" w:rsidRPr="003B2EC9">
        <w:rPr>
          <w:rFonts w:asciiTheme="minorHAnsi" w:hAnsiTheme="minorHAnsi"/>
        </w:rPr>
        <w:t xml:space="preserve">ce </w:t>
      </w:r>
      <w:r w:rsidR="005069C5">
        <w:rPr>
          <w:rFonts w:asciiTheme="minorHAnsi" w:hAnsiTheme="minorHAnsi"/>
        </w:rPr>
        <w:t>(s</w:t>
      </w:r>
      <w:r w:rsidR="00A8151F" w:rsidRPr="003B2EC9">
        <w:rPr>
          <w:rFonts w:asciiTheme="minorHAnsi" w:hAnsiTheme="minorHAnsi"/>
        </w:rPr>
        <w:t>ection</w:t>
      </w:r>
      <w:r w:rsidR="00B0363E">
        <w:rPr>
          <w:rFonts w:asciiTheme="minorHAnsi" w:hAnsiTheme="minorHAnsi"/>
        </w:rPr>
        <w:t xml:space="preserve"> </w:t>
      </w:r>
      <w:r w:rsidR="008C398E">
        <w:rPr>
          <w:rFonts w:asciiTheme="minorHAnsi" w:hAnsiTheme="minorHAnsi"/>
        </w:rPr>
        <w:t>71</w:t>
      </w:r>
      <w:r w:rsidR="00A8151F" w:rsidRPr="003B2EC9">
        <w:rPr>
          <w:rFonts w:asciiTheme="minorHAnsi" w:hAnsiTheme="minorHAnsi"/>
        </w:rPr>
        <w:t xml:space="preserve"> assault or above</w:t>
      </w:r>
      <w:r w:rsidR="005069C5">
        <w:rPr>
          <w:rFonts w:asciiTheme="minorHAnsi" w:hAnsiTheme="minorHAnsi"/>
        </w:rPr>
        <w:t>)</w:t>
      </w:r>
      <w:r w:rsidR="00A8151F" w:rsidRPr="003B2EC9">
        <w:rPr>
          <w:rFonts w:asciiTheme="minorHAnsi" w:hAnsiTheme="minorHAnsi"/>
        </w:rPr>
        <w:t xml:space="preserve"> or</w:t>
      </w:r>
      <w:r w:rsidR="00A5568C" w:rsidRPr="003B2EC9">
        <w:rPr>
          <w:rFonts w:asciiTheme="minorHAnsi" w:hAnsiTheme="minorHAnsi"/>
        </w:rPr>
        <w:t xml:space="preserve"> has a conviction less than </w:t>
      </w:r>
      <w:r w:rsidR="00A5568C" w:rsidRPr="003B2EC9">
        <w:rPr>
          <w:rFonts w:asciiTheme="minorHAnsi" w:hAnsiTheme="minorHAnsi"/>
          <w:b/>
        </w:rPr>
        <w:t>10 years</w:t>
      </w:r>
      <w:r w:rsidR="00A5568C" w:rsidRPr="003B2EC9">
        <w:rPr>
          <w:rFonts w:asciiTheme="minorHAnsi" w:hAnsiTheme="minorHAnsi"/>
        </w:rPr>
        <w:t xml:space="preserve"> </w:t>
      </w:r>
      <w:r w:rsidR="00A8151F" w:rsidRPr="003B2EC9">
        <w:rPr>
          <w:rFonts w:asciiTheme="minorHAnsi" w:hAnsiTheme="minorHAnsi"/>
        </w:rPr>
        <w:t>old</w:t>
      </w:r>
      <w:r w:rsidR="001E02D0" w:rsidRPr="001E02D0">
        <w:rPr>
          <w:rFonts w:asciiTheme="minorHAnsi" w:hAnsiTheme="minorHAnsi"/>
        </w:rPr>
        <w:t xml:space="preserve"> </w:t>
      </w:r>
      <w:r w:rsidR="001E02D0" w:rsidRPr="003B2EC9">
        <w:rPr>
          <w:rFonts w:asciiTheme="minorHAnsi" w:hAnsiTheme="minorHAnsi"/>
        </w:rPr>
        <w:t xml:space="preserve">for an offence or similar offence(s) </w:t>
      </w:r>
      <w:r w:rsidR="001E02D0">
        <w:rPr>
          <w:rFonts w:asciiTheme="minorHAnsi" w:hAnsiTheme="minorHAnsi"/>
        </w:rPr>
        <w:t>to those listed below:</w:t>
      </w:r>
    </w:p>
    <w:p w:rsidR="00A5568C" w:rsidRPr="003B2EC9"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Arson</w:t>
      </w:r>
    </w:p>
    <w:p w:rsidR="00A5568C" w:rsidRPr="003B2EC9"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Malicious wounding or grievous bodily harm which is racially aggravated</w:t>
      </w:r>
      <w:r w:rsidR="00FC5D04">
        <w:rPr>
          <w:rFonts w:asciiTheme="minorHAnsi" w:hAnsiTheme="minorHAnsi"/>
        </w:rPr>
        <w:t>/</w:t>
      </w:r>
      <w:r w:rsidR="00FC5D04" w:rsidRPr="00FC5D04">
        <w:rPr>
          <w:rFonts w:asciiTheme="minorHAnsi" w:hAnsiTheme="minorHAnsi"/>
        </w:rPr>
        <w:t xml:space="preserve"> </w:t>
      </w:r>
      <w:r w:rsidR="00FC5D04">
        <w:rPr>
          <w:rFonts w:asciiTheme="minorHAnsi" w:hAnsiTheme="minorHAnsi"/>
        </w:rPr>
        <w:t xml:space="preserve">religiously </w:t>
      </w:r>
      <w:r w:rsidR="00FC5D04" w:rsidRPr="003B2EC9">
        <w:rPr>
          <w:rFonts w:asciiTheme="minorHAnsi" w:hAnsiTheme="minorHAnsi"/>
        </w:rPr>
        <w:t>aggravated</w:t>
      </w:r>
    </w:p>
    <w:p w:rsidR="00A5568C" w:rsidRPr="003B2EC9"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Actual bodily harm which is racially aggravated</w:t>
      </w:r>
      <w:r w:rsidR="00FC5D04">
        <w:rPr>
          <w:rFonts w:asciiTheme="minorHAnsi" w:hAnsiTheme="minorHAnsi"/>
        </w:rPr>
        <w:t>/</w:t>
      </w:r>
      <w:r w:rsidR="00FC5D04" w:rsidRPr="00FC5D04">
        <w:rPr>
          <w:rFonts w:asciiTheme="minorHAnsi" w:hAnsiTheme="minorHAnsi"/>
        </w:rPr>
        <w:t xml:space="preserve"> </w:t>
      </w:r>
      <w:r w:rsidR="00FC5D04">
        <w:rPr>
          <w:rFonts w:asciiTheme="minorHAnsi" w:hAnsiTheme="minorHAnsi"/>
        </w:rPr>
        <w:t xml:space="preserve">religiously </w:t>
      </w:r>
      <w:r w:rsidR="00FC5D04" w:rsidRPr="003B2EC9">
        <w:rPr>
          <w:rFonts w:asciiTheme="minorHAnsi" w:hAnsiTheme="minorHAnsi"/>
        </w:rPr>
        <w:t>aggravated</w:t>
      </w:r>
    </w:p>
    <w:p w:rsidR="00A5568C" w:rsidRPr="003B2EC9"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Grievous bodily harm with intent</w:t>
      </w:r>
    </w:p>
    <w:p w:rsidR="00A5568C" w:rsidRPr="003B2EC9"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Robbery</w:t>
      </w:r>
    </w:p>
    <w:p w:rsidR="00A5568C" w:rsidRPr="003B2EC9" w:rsidRDefault="00686920" w:rsidP="00684078">
      <w:pPr>
        <w:pStyle w:val="ListParagraph"/>
        <w:numPr>
          <w:ilvl w:val="2"/>
          <w:numId w:val="5"/>
        </w:numPr>
        <w:spacing w:before="100" w:beforeAutospacing="1" w:after="100" w:afterAutospacing="1"/>
        <w:ind w:left="851"/>
        <w:rPr>
          <w:rFonts w:asciiTheme="minorHAnsi" w:hAnsiTheme="minorHAnsi"/>
        </w:rPr>
      </w:pPr>
      <w:r>
        <w:rPr>
          <w:rFonts w:asciiTheme="minorHAnsi" w:hAnsiTheme="minorHAnsi"/>
        </w:rPr>
        <w:t>Illegal p</w:t>
      </w:r>
      <w:r w:rsidR="00A5568C" w:rsidRPr="003B2EC9">
        <w:rPr>
          <w:rFonts w:asciiTheme="minorHAnsi" w:hAnsiTheme="minorHAnsi"/>
        </w:rPr>
        <w:t>ossession of firearm</w:t>
      </w:r>
    </w:p>
    <w:p w:rsidR="00A5568C" w:rsidRPr="003B2EC9"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Riot</w:t>
      </w:r>
    </w:p>
    <w:p w:rsidR="00A5568C" w:rsidRPr="003B2EC9"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Assault Police</w:t>
      </w:r>
    </w:p>
    <w:p w:rsidR="00A5568C" w:rsidRPr="003B2EC9" w:rsidRDefault="00EB15B8" w:rsidP="00684078">
      <w:pPr>
        <w:pStyle w:val="ListParagraph"/>
        <w:numPr>
          <w:ilvl w:val="2"/>
          <w:numId w:val="5"/>
        </w:numPr>
        <w:spacing w:before="100" w:beforeAutospacing="1" w:after="100" w:afterAutospacing="1"/>
        <w:ind w:left="851"/>
        <w:rPr>
          <w:rFonts w:asciiTheme="minorHAnsi" w:hAnsiTheme="minorHAnsi"/>
        </w:rPr>
      </w:pPr>
      <w:r>
        <w:rPr>
          <w:rFonts w:asciiTheme="minorHAnsi" w:hAnsiTheme="minorHAnsi"/>
        </w:rPr>
        <w:t>Common assault which is</w:t>
      </w:r>
      <w:r w:rsidR="00A5568C" w:rsidRPr="003B2EC9">
        <w:rPr>
          <w:rFonts w:asciiTheme="minorHAnsi" w:hAnsiTheme="minorHAnsi"/>
        </w:rPr>
        <w:t xml:space="preserve"> racially</w:t>
      </w:r>
      <w:r w:rsidR="00FC3232">
        <w:rPr>
          <w:rFonts w:asciiTheme="minorHAnsi" w:hAnsiTheme="minorHAnsi"/>
        </w:rPr>
        <w:t xml:space="preserve">/religiously </w:t>
      </w:r>
      <w:r w:rsidR="00A5568C" w:rsidRPr="003B2EC9">
        <w:rPr>
          <w:rFonts w:asciiTheme="minorHAnsi" w:hAnsiTheme="minorHAnsi"/>
        </w:rPr>
        <w:t>aggravated</w:t>
      </w:r>
    </w:p>
    <w:p w:rsidR="00A5568C" w:rsidRDefault="00A5568C" w:rsidP="00684078">
      <w:pPr>
        <w:pStyle w:val="ListParagraph"/>
        <w:numPr>
          <w:ilvl w:val="2"/>
          <w:numId w:val="5"/>
        </w:numPr>
        <w:spacing w:before="100" w:beforeAutospacing="1" w:after="100" w:afterAutospacing="1"/>
        <w:ind w:left="851"/>
        <w:rPr>
          <w:rFonts w:asciiTheme="minorHAnsi" w:hAnsiTheme="minorHAnsi"/>
        </w:rPr>
      </w:pPr>
      <w:r w:rsidRPr="003B2EC9">
        <w:rPr>
          <w:rFonts w:asciiTheme="minorHAnsi" w:hAnsiTheme="minorHAnsi"/>
        </w:rPr>
        <w:t>Violent disorder</w:t>
      </w:r>
    </w:p>
    <w:p w:rsidR="00AF16D1" w:rsidRDefault="00AF16D1" w:rsidP="00CB44AC">
      <w:pPr>
        <w:pStyle w:val="ListParagraph"/>
        <w:spacing w:before="100" w:beforeAutospacing="1" w:after="100" w:afterAutospacing="1"/>
        <w:ind w:left="851"/>
        <w:rPr>
          <w:rFonts w:asciiTheme="minorHAnsi" w:hAnsiTheme="minorHAnsi"/>
        </w:rPr>
      </w:pPr>
    </w:p>
    <w:p w:rsidR="002E56E5" w:rsidRDefault="002E56E5" w:rsidP="00CB44AC">
      <w:pPr>
        <w:pStyle w:val="ListParagraph"/>
        <w:spacing w:before="100" w:beforeAutospacing="1" w:after="100" w:afterAutospacing="1"/>
        <w:ind w:left="851"/>
        <w:rPr>
          <w:rFonts w:asciiTheme="minorHAnsi" w:hAnsiTheme="minorHAnsi"/>
        </w:rPr>
      </w:pPr>
    </w:p>
    <w:p w:rsidR="002E56E5" w:rsidRDefault="002E56E5" w:rsidP="00CB44AC">
      <w:pPr>
        <w:pStyle w:val="ListParagraph"/>
        <w:spacing w:before="100" w:beforeAutospacing="1" w:after="100" w:afterAutospacing="1"/>
        <w:ind w:left="851"/>
        <w:rPr>
          <w:rFonts w:asciiTheme="minorHAnsi" w:hAnsiTheme="minorHAnsi"/>
        </w:rPr>
      </w:pPr>
    </w:p>
    <w:p w:rsidR="00A5568C" w:rsidRPr="003B2EC9" w:rsidRDefault="00102D20" w:rsidP="009C7CE5">
      <w:pPr>
        <w:pStyle w:val="ListParagraph"/>
        <w:spacing w:before="100" w:beforeAutospacing="1" w:after="100" w:afterAutospacing="1"/>
        <w:ind w:left="360"/>
        <w:rPr>
          <w:rFonts w:asciiTheme="minorHAnsi" w:hAnsiTheme="minorHAnsi"/>
        </w:rPr>
      </w:pPr>
      <w:r w:rsidRPr="003B2EC9">
        <w:rPr>
          <w:rFonts w:asciiTheme="minorHAnsi" w:hAnsiTheme="minorHAnsi"/>
        </w:rPr>
        <w:t xml:space="preserve">It is illegal to discriminate against, harass or victimise any person with a protected characteristic (age, disability, gender reassignment, marriage and civil partnership, pregnancy and maternity, race, religion or belief, sex, and sexual orientation). </w:t>
      </w:r>
      <w:r w:rsidR="00A5568C" w:rsidRPr="003B2EC9">
        <w:rPr>
          <w:rFonts w:asciiTheme="minorHAnsi" w:hAnsiTheme="minorHAnsi"/>
        </w:rPr>
        <w:t>A</w:t>
      </w:r>
      <w:r w:rsidR="005065E7" w:rsidRPr="003B2EC9">
        <w:rPr>
          <w:rFonts w:asciiTheme="minorHAnsi" w:hAnsiTheme="minorHAnsi"/>
        </w:rPr>
        <w:t xml:space="preserve"> person with a conviction for this type of offence</w:t>
      </w:r>
      <w:r w:rsidR="00A5568C" w:rsidRPr="003B2EC9">
        <w:rPr>
          <w:rFonts w:asciiTheme="minorHAnsi" w:hAnsiTheme="minorHAnsi"/>
        </w:rPr>
        <w:t xml:space="preserve"> less than </w:t>
      </w:r>
      <w:r w:rsidR="00A5568C" w:rsidRPr="003B2EC9">
        <w:rPr>
          <w:rFonts w:asciiTheme="minorHAnsi" w:hAnsiTheme="minorHAnsi"/>
          <w:b/>
        </w:rPr>
        <w:t>5 years</w:t>
      </w:r>
      <w:r w:rsidR="005065E7" w:rsidRPr="003B2EC9">
        <w:rPr>
          <w:rFonts w:asciiTheme="minorHAnsi" w:hAnsiTheme="minorHAnsi"/>
          <w:b/>
        </w:rPr>
        <w:t xml:space="preserve"> old</w:t>
      </w:r>
      <w:r w:rsidR="005065E7" w:rsidRPr="003B2EC9">
        <w:rPr>
          <w:rFonts w:asciiTheme="minorHAnsi" w:hAnsiTheme="minorHAnsi"/>
        </w:rPr>
        <w:t xml:space="preserve"> will be barred from driving for </w:t>
      </w:r>
      <w:r w:rsidR="00F65D6F" w:rsidRPr="003B2EC9">
        <w:rPr>
          <w:rFonts w:asciiTheme="minorHAnsi" w:hAnsiTheme="minorHAnsi"/>
        </w:rPr>
        <w:t>hire</w:t>
      </w:r>
      <w:r w:rsidR="005065E7" w:rsidRPr="003B2EC9">
        <w:rPr>
          <w:rFonts w:asciiTheme="minorHAnsi" w:hAnsiTheme="minorHAnsi"/>
        </w:rPr>
        <w:t xml:space="preserve"> and reward</w:t>
      </w:r>
      <w:r w:rsidR="009C7CE5">
        <w:rPr>
          <w:rFonts w:asciiTheme="minorHAnsi" w:hAnsiTheme="minorHAnsi"/>
        </w:rPr>
        <w:t>.</w:t>
      </w:r>
    </w:p>
    <w:p w:rsidR="00A5568C" w:rsidRPr="003B2EC9" w:rsidRDefault="00A5568C" w:rsidP="003B2EC9">
      <w:pPr>
        <w:pStyle w:val="ListParagraph"/>
        <w:spacing w:before="100" w:beforeAutospacing="1" w:after="100" w:afterAutospacing="1"/>
        <w:ind w:left="851"/>
        <w:rPr>
          <w:rFonts w:asciiTheme="minorHAnsi" w:hAnsiTheme="minorHAnsi"/>
        </w:rPr>
      </w:pPr>
    </w:p>
    <w:p w:rsidR="00E935F7" w:rsidRPr="000F0895" w:rsidRDefault="00301051" w:rsidP="000F0895">
      <w:pPr>
        <w:pStyle w:val="Heading2"/>
      </w:pPr>
      <w:bookmarkStart w:id="9" w:name="_Toc13819366"/>
      <w:bookmarkStart w:id="10" w:name="_Toc14549281"/>
      <w:r>
        <w:t>4</w:t>
      </w:r>
      <w:r w:rsidR="000F0895" w:rsidRPr="000F0895">
        <w:t>.3</w:t>
      </w:r>
      <w:r w:rsidR="00F65D6F" w:rsidRPr="000F0895">
        <w:t xml:space="preserve"> </w:t>
      </w:r>
      <w:r w:rsidR="00E935F7" w:rsidRPr="000F0895">
        <w:t>Sex and indecency offences</w:t>
      </w:r>
      <w:bookmarkEnd w:id="9"/>
      <w:bookmarkEnd w:id="10"/>
    </w:p>
    <w:p w:rsidR="00E935F7" w:rsidRPr="003B2EC9" w:rsidRDefault="004742AA" w:rsidP="003B2EC9">
      <w:pPr>
        <w:spacing w:before="100" w:beforeAutospacing="1" w:after="100" w:afterAutospacing="1"/>
        <w:rPr>
          <w:rFonts w:asciiTheme="minorHAnsi" w:hAnsiTheme="minorHAnsi"/>
        </w:rPr>
      </w:pPr>
      <w:r w:rsidRPr="003B2EC9">
        <w:rPr>
          <w:rFonts w:asciiTheme="minorHAnsi" w:hAnsiTheme="minorHAnsi"/>
        </w:rPr>
        <w:t>A</w:t>
      </w:r>
      <w:r w:rsidR="00E935F7" w:rsidRPr="003B2EC9">
        <w:rPr>
          <w:rFonts w:asciiTheme="minorHAnsi" w:hAnsiTheme="minorHAnsi"/>
        </w:rPr>
        <w:t>n</w:t>
      </w:r>
      <w:r w:rsidR="005065E7" w:rsidRPr="003B2EC9">
        <w:rPr>
          <w:rFonts w:asciiTheme="minorHAnsi" w:hAnsiTheme="minorHAnsi"/>
        </w:rPr>
        <w:t xml:space="preserve">yone with a conviction </w:t>
      </w:r>
      <w:r w:rsidR="005065E7" w:rsidRPr="008C398E">
        <w:rPr>
          <w:rFonts w:asciiTheme="minorHAnsi" w:hAnsiTheme="minorHAnsi"/>
        </w:rPr>
        <w:t xml:space="preserve">for </w:t>
      </w:r>
      <w:r w:rsidR="008F17C8" w:rsidRPr="008C398E">
        <w:rPr>
          <w:rFonts w:asciiTheme="minorHAnsi" w:hAnsiTheme="minorHAnsi"/>
        </w:rPr>
        <w:t xml:space="preserve">these </w:t>
      </w:r>
      <w:r w:rsidR="005065E7" w:rsidRPr="008C398E">
        <w:rPr>
          <w:rFonts w:asciiTheme="minorHAnsi" w:hAnsiTheme="minorHAnsi"/>
        </w:rPr>
        <w:t xml:space="preserve">offences </w:t>
      </w:r>
      <w:r w:rsidR="008C398E" w:rsidRPr="008C398E">
        <w:rPr>
          <w:rFonts w:asciiTheme="minorHAnsi" w:hAnsiTheme="minorHAnsi"/>
        </w:rPr>
        <w:t>is</w:t>
      </w:r>
      <w:r w:rsidR="005065E7" w:rsidRPr="008C398E">
        <w:rPr>
          <w:rFonts w:asciiTheme="minorHAnsi" w:hAnsiTheme="minorHAnsi"/>
        </w:rPr>
        <w:t xml:space="preserve"> barred for </w:t>
      </w:r>
      <w:r w:rsidR="005065E7" w:rsidRPr="003B2EC9">
        <w:rPr>
          <w:rFonts w:asciiTheme="minorHAnsi" w:hAnsiTheme="minorHAnsi"/>
        </w:rPr>
        <w:t>life from driving for hire and reward</w:t>
      </w:r>
      <w:r w:rsidR="00E935F7" w:rsidRPr="003B2EC9">
        <w:rPr>
          <w:rFonts w:asciiTheme="minorHAnsi" w:hAnsiTheme="minorHAnsi"/>
        </w:rPr>
        <w:t>:</w:t>
      </w:r>
    </w:p>
    <w:p w:rsidR="00E935F7" w:rsidRPr="003B2EC9" w:rsidRDefault="00E935F7" w:rsidP="00684078">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Rape</w:t>
      </w:r>
    </w:p>
    <w:p w:rsidR="00E935F7" w:rsidRPr="003B2EC9" w:rsidRDefault="00E935F7" w:rsidP="00684078">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Assault by penetration</w:t>
      </w:r>
    </w:p>
    <w:p w:rsidR="00951179" w:rsidRPr="003B2EC9" w:rsidRDefault="00E935F7" w:rsidP="00684078">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Offences involving children or vulnerable adults</w:t>
      </w:r>
    </w:p>
    <w:p w:rsidR="00951179" w:rsidRPr="003B2EC9" w:rsidRDefault="00E935F7" w:rsidP="00684078">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Sexual assault</w:t>
      </w:r>
    </w:p>
    <w:p w:rsidR="00E935F7" w:rsidRDefault="00E935F7" w:rsidP="00684078">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Or any similar offences (including attempted or conspiracy to commit)</w:t>
      </w:r>
      <w:r w:rsidR="00951179" w:rsidRPr="003B2EC9">
        <w:rPr>
          <w:rFonts w:asciiTheme="minorHAnsi" w:hAnsiTheme="minorHAnsi"/>
        </w:rPr>
        <w:t xml:space="preserve"> </w:t>
      </w:r>
      <w:r w:rsidRPr="003B2EC9">
        <w:rPr>
          <w:rFonts w:asciiTheme="minorHAnsi" w:hAnsiTheme="minorHAnsi"/>
        </w:rPr>
        <w:t>offences which replace the above</w:t>
      </w:r>
      <w:r w:rsidR="00951179" w:rsidRPr="003B2EC9">
        <w:rPr>
          <w:rFonts w:asciiTheme="minorHAnsi" w:hAnsiTheme="minorHAnsi"/>
        </w:rPr>
        <w:t>.</w:t>
      </w:r>
    </w:p>
    <w:p w:rsidR="00FC3232" w:rsidRPr="00FC3232" w:rsidRDefault="00FC3232" w:rsidP="00FC3232">
      <w:pPr>
        <w:spacing w:before="100" w:beforeAutospacing="1" w:after="100" w:afterAutospacing="1"/>
        <w:rPr>
          <w:rFonts w:asciiTheme="minorHAnsi" w:hAnsiTheme="minorHAnsi"/>
        </w:rPr>
      </w:pPr>
      <w:r>
        <w:rPr>
          <w:rFonts w:asciiTheme="minorHAnsi" w:hAnsiTheme="minorHAnsi"/>
        </w:rPr>
        <w:t xml:space="preserve">Convictions </w:t>
      </w:r>
      <w:r w:rsidRPr="00CB44AC">
        <w:rPr>
          <w:rFonts w:asciiTheme="minorHAnsi" w:hAnsiTheme="minorHAnsi"/>
          <w:b/>
        </w:rPr>
        <w:t xml:space="preserve">less than 10 years old </w:t>
      </w:r>
      <w:r w:rsidR="007A6815">
        <w:rPr>
          <w:rFonts w:asciiTheme="minorHAnsi" w:hAnsiTheme="minorHAnsi"/>
        </w:rPr>
        <w:t>(</w:t>
      </w:r>
      <w:r>
        <w:rPr>
          <w:rFonts w:asciiTheme="minorHAnsi" w:hAnsiTheme="minorHAnsi"/>
        </w:rPr>
        <w:t xml:space="preserve">or at least 10 years </w:t>
      </w:r>
      <w:r w:rsidR="00B53C6F">
        <w:rPr>
          <w:rFonts w:asciiTheme="minorHAnsi" w:hAnsiTheme="minorHAnsi"/>
        </w:rPr>
        <w:t xml:space="preserve">must have </w:t>
      </w:r>
      <w:r>
        <w:rPr>
          <w:rFonts w:asciiTheme="minorHAnsi" w:hAnsiTheme="minorHAnsi"/>
        </w:rPr>
        <w:t>passed since the completion of the sentence, whichever is the longer), for the offences listed below will bar a person fr</w:t>
      </w:r>
      <w:r w:rsidR="00257774">
        <w:rPr>
          <w:rFonts w:asciiTheme="minorHAnsi" w:hAnsiTheme="minorHAnsi"/>
        </w:rPr>
        <w:t>o</w:t>
      </w:r>
      <w:r>
        <w:rPr>
          <w:rFonts w:asciiTheme="minorHAnsi" w:hAnsiTheme="minorHAnsi"/>
        </w:rPr>
        <w:t xml:space="preserve">m driving for hire and reward.  </w:t>
      </w:r>
    </w:p>
    <w:p w:rsidR="00FC3232" w:rsidRPr="003B2EC9" w:rsidRDefault="00FC3232" w:rsidP="00FC3232">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 xml:space="preserve">Possession of indecent </w:t>
      </w:r>
      <w:r w:rsidR="00EB2342">
        <w:rPr>
          <w:rFonts w:asciiTheme="minorHAnsi" w:hAnsiTheme="minorHAnsi"/>
        </w:rPr>
        <w:t>images</w:t>
      </w:r>
    </w:p>
    <w:p w:rsidR="00FC3232" w:rsidRPr="003B2EC9" w:rsidRDefault="00FC3232" w:rsidP="00FC3232">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Exploitation of prostitution</w:t>
      </w:r>
    </w:p>
    <w:p w:rsidR="00FC3232" w:rsidRPr="003B2EC9" w:rsidRDefault="00FC3232" w:rsidP="00FC3232">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Making or distributing obscene material</w:t>
      </w:r>
    </w:p>
    <w:p w:rsidR="00FC3232" w:rsidRPr="003B2EC9" w:rsidRDefault="00FC3232" w:rsidP="00FC3232">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Grooming, Trafficking or sexual exploitation</w:t>
      </w:r>
    </w:p>
    <w:p w:rsidR="00951179" w:rsidRDefault="00951179" w:rsidP="003B2EC9">
      <w:pPr>
        <w:pStyle w:val="ListParagraph"/>
        <w:spacing w:before="100" w:beforeAutospacing="1" w:after="100" w:afterAutospacing="1"/>
        <w:ind w:left="851"/>
        <w:rPr>
          <w:rFonts w:asciiTheme="minorHAnsi" w:hAnsiTheme="minorHAnsi"/>
        </w:rPr>
      </w:pPr>
    </w:p>
    <w:p w:rsidR="00E935F7" w:rsidRPr="003B2EC9" w:rsidRDefault="00D008E1" w:rsidP="003B2EC9">
      <w:pPr>
        <w:spacing w:before="100" w:beforeAutospacing="1" w:after="100" w:afterAutospacing="1"/>
        <w:rPr>
          <w:rFonts w:asciiTheme="minorHAnsi" w:hAnsiTheme="minorHAnsi"/>
        </w:rPr>
      </w:pPr>
      <w:r w:rsidRPr="00D008E1">
        <w:rPr>
          <w:rFonts w:asciiTheme="minorHAnsi" w:hAnsiTheme="minorHAnsi"/>
        </w:rPr>
        <w:t>Convictions</w:t>
      </w:r>
      <w:r>
        <w:rPr>
          <w:rFonts w:asciiTheme="minorHAnsi" w:hAnsiTheme="minorHAnsi"/>
          <w:b/>
        </w:rPr>
        <w:t xml:space="preserve"> less than </w:t>
      </w:r>
      <w:r w:rsidR="006D3426" w:rsidRPr="003B2EC9">
        <w:rPr>
          <w:rFonts w:asciiTheme="minorHAnsi" w:hAnsiTheme="minorHAnsi"/>
          <w:b/>
        </w:rPr>
        <w:t>5</w:t>
      </w:r>
      <w:r w:rsidR="00E935F7" w:rsidRPr="003B2EC9">
        <w:rPr>
          <w:rFonts w:asciiTheme="minorHAnsi" w:hAnsiTheme="minorHAnsi"/>
          <w:b/>
        </w:rPr>
        <w:t xml:space="preserve"> years</w:t>
      </w:r>
      <w:r w:rsidR="001B7937" w:rsidRPr="003B2EC9">
        <w:rPr>
          <w:rFonts w:asciiTheme="minorHAnsi" w:hAnsiTheme="minorHAnsi"/>
        </w:rPr>
        <w:t xml:space="preserve"> </w:t>
      </w:r>
      <w:r w:rsidRPr="00013C5F">
        <w:rPr>
          <w:rFonts w:asciiTheme="minorHAnsi" w:hAnsiTheme="minorHAnsi"/>
          <w:b/>
        </w:rPr>
        <w:t>old</w:t>
      </w:r>
      <w:r>
        <w:rPr>
          <w:rFonts w:asciiTheme="minorHAnsi" w:hAnsiTheme="minorHAnsi"/>
        </w:rPr>
        <w:t xml:space="preserve"> </w:t>
      </w:r>
      <w:r w:rsidR="001B7937" w:rsidRPr="003B2EC9">
        <w:rPr>
          <w:rFonts w:asciiTheme="minorHAnsi" w:hAnsiTheme="minorHAnsi"/>
        </w:rPr>
        <w:t>(or at least 5</w:t>
      </w:r>
      <w:r w:rsidR="00E935F7" w:rsidRPr="003B2EC9">
        <w:rPr>
          <w:rFonts w:asciiTheme="minorHAnsi" w:hAnsiTheme="minorHAnsi"/>
        </w:rPr>
        <w:t xml:space="preserve"> years must have passed since the completion of the</w:t>
      </w:r>
      <w:r w:rsidR="004C094C" w:rsidRPr="003B2EC9">
        <w:rPr>
          <w:rFonts w:asciiTheme="minorHAnsi" w:hAnsiTheme="minorHAnsi"/>
        </w:rPr>
        <w:t xml:space="preserve"> </w:t>
      </w:r>
      <w:r w:rsidR="00E935F7" w:rsidRPr="003B2EC9">
        <w:rPr>
          <w:rFonts w:asciiTheme="minorHAnsi" w:hAnsiTheme="minorHAnsi"/>
        </w:rPr>
        <w:t xml:space="preserve">sentence, whichever is longer), </w:t>
      </w:r>
      <w:r>
        <w:rPr>
          <w:rFonts w:asciiTheme="minorHAnsi" w:hAnsiTheme="minorHAnsi"/>
        </w:rPr>
        <w:t xml:space="preserve">for the offences listed </w:t>
      </w:r>
      <w:r w:rsidR="00013C5F">
        <w:rPr>
          <w:rFonts w:asciiTheme="minorHAnsi" w:hAnsiTheme="minorHAnsi"/>
        </w:rPr>
        <w:t>below will bar a person from driving for hire and reward</w:t>
      </w:r>
      <w:r w:rsidR="00E935F7" w:rsidRPr="003B2EC9">
        <w:rPr>
          <w:rFonts w:asciiTheme="minorHAnsi" w:hAnsiTheme="minorHAnsi"/>
        </w:rPr>
        <w:t>:</w:t>
      </w:r>
    </w:p>
    <w:p w:rsidR="00E935F7" w:rsidRPr="003B2EC9" w:rsidRDefault="00E935F7" w:rsidP="00684078">
      <w:pPr>
        <w:pStyle w:val="ListParagraph"/>
        <w:numPr>
          <w:ilvl w:val="2"/>
          <w:numId w:val="7"/>
        </w:numPr>
        <w:spacing w:before="100" w:beforeAutospacing="1" w:after="100" w:afterAutospacing="1"/>
        <w:ind w:left="851"/>
        <w:rPr>
          <w:rFonts w:asciiTheme="minorHAnsi" w:hAnsiTheme="minorHAnsi"/>
        </w:rPr>
      </w:pPr>
      <w:r w:rsidRPr="003B2EC9">
        <w:rPr>
          <w:rFonts w:asciiTheme="minorHAnsi" w:hAnsiTheme="minorHAnsi"/>
        </w:rPr>
        <w:t>Indecent exposure</w:t>
      </w:r>
    </w:p>
    <w:p w:rsidR="00717B14" w:rsidRPr="003B2EC9" w:rsidRDefault="00717B14" w:rsidP="00684078">
      <w:pPr>
        <w:pStyle w:val="ListParagraph"/>
        <w:numPr>
          <w:ilvl w:val="2"/>
          <w:numId w:val="6"/>
        </w:numPr>
        <w:spacing w:before="100" w:beforeAutospacing="1" w:after="100" w:afterAutospacing="1"/>
        <w:ind w:left="851"/>
        <w:rPr>
          <w:rFonts w:asciiTheme="minorHAnsi" w:hAnsiTheme="minorHAnsi"/>
        </w:rPr>
      </w:pPr>
      <w:r w:rsidRPr="003B2EC9">
        <w:rPr>
          <w:rFonts w:asciiTheme="minorHAnsi" w:hAnsiTheme="minorHAnsi"/>
        </w:rPr>
        <w:t>Making indecent telephone calls</w:t>
      </w:r>
    </w:p>
    <w:p w:rsidR="00E935F7" w:rsidRPr="003B2EC9" w:rsidRDefault="00E935F7" w:rsidP="00684078">
      <w:pPr>
        <w:pStyle w:val="ListParagraph"/>
        <w:numPr>
          <w:ilvl w:val="2"/>
          <w:numId w:val="7"/>
        </w:numPr>
        <w:spacing w:before="100" w:beforeAutospacing="1" w:after="100" w:afterAutospacing="1"/>
        <w:ind w:left="851"/>
        <w:rPr>
          <w:rFonts w:asciiTheme="minorHAnsi" w:hAnsiTheme="minorHAnsi"/>
        </w:rPr>
      </w:pPr>
      <w:r w:rsidRPr="003B2EC9">
        <w:rPr>
          <w:rFonts w:asciiTheme="minorHAnsi" w:hAnsiTheme="minorHAnsi"/>
        </w:rPr>
        <w:t>Soliciting (kerb crawling)</w:t>
      </w:r>
    </w:p>
    <w:p w:rsidR="006D3426" w:rsidRPr="003B2EC9" w:rsidRDefault="00E935F7" w:rsidP="00684078">
      <w:pPr>
        <w:pStyle w:val="ListParagraph"/>
        <w:numPr>
          <w:ilvl w:val="2"/>
          <w:numId w:val="7"/>
        </w:numPr>
        <w:spacing w:before="100" w:beforeAutospacing="1" w:after="100" w:afterAutospacing="1"/>
        <w:ind w:left="851"/>
        <w:rPr>
          <w:rFonts w:asciiTheme="minorHAnsi" w:hAnsiTheme="minorHAnsi"/>
        </w:rPr>
      </w:pPr>
      <w:r w:rsidRPr="003B2EC9">
        <w:rPr>
          <w:rFonts w:asciiTheme="minorHAnsi" w:hAnsiTheme="minorHAnsi"/>
        </w:rPr>
        <w:t>Or any similar offences (including attempted or conspirac</w:t>
      </w:r>
      <w:r w:rsidR="004C094C" w:rsidRPr="003B2EC9">
        <w:rPr>
          <w:rFonts w:asciiTheme="minorHAnsi" w:hAnsiTheme="minorHAnsi"/>
        </w:rPr>
        <w:t xml:space="preserve">y to commit) </w:t>
      </w:r>
      <w:r w:rsidRPr="003B2EC9">
        <w:rPr>
          <w:rFonts w:asciiTheme="minorHAnsi" w:hAnsiTheme="minorHAnsi"/>
        </w:rPr>
        <w:t>offences which replace the above</w:t>
      </w:r>
    </w:p>
    <w:p w:rsidR="008F5F27" w:rsidRPr="003B2EC9" w:rsidRDefault="008F5F27" w:rsidP="003B2EC9">
      <w:pPr>
        <w:pStyle w:val="ListParagraph"/>
        <w:spacing w:before="100" w:beforeAutospacing="1" w:after="100" w:afterAutospacing="1"/>
        <w:ind w:left="851"/>
        <w:rPr>
          <w:rFonts w:asciiTheme="minorHAnsi" w:hAnsiTheme="minorHAnsi"/>
        </w:rPr>
      </w:pPr>
    </w:p>
    <w:p w:rsidR="004D6248" w:rsidRPr="003B2EC9" w:rsidRDefault="00E935F7" w:rsidP="003B2EC9">
      <w:pPr>
        <w:spacing w:before="100" w:beforeAutospacing="1" w:after="100" w:afterAutospacing="1"/>
        <w:rPr>
          <w:rFonts w:asciiTheme="minorHAnsi" w:hAnsiTheme="minorHAnsi"/>
        </w:rPr>
      </w:pPr>
      <w:r w:rsidRPr="003B2EC9">
        <w:rPr>
          <w:rFonts w:asciiTheme="minorHAnsi" w:hAnsiTheme="minorHAnsi"/>
        </w:rPr>
        <w:t>In addition to the above</w:t>
      </w:r>
      <w:r w:rsidR="003703BE">
        <w:rPr>
          <w:rFonts w:asciiTheme="minorHAnsi" w:hAnsiTheme="minorHAnsi"/>
        </w:rPr>
        <w:t>,</w:t>
      </w:r>
      <w:r w:rsidRPr="003B2EC9">
        <w:rPr>
          <w:rFonts w:asciiTheme="minorHAnsi" w:hAnsiTheme="minorHAnsi"/>
        </w:rPr>
        <w:t xml:space="preserve"> any</w:t>
      </w:r>
      <w:r w:rsidR="005065E7" w:rsidRPr="003B2EC9">
        <w:rPr>
          <w:rFonts w:asciiTheme="minorHAnsi" w:hAnsiTheme="minorHAnsi"/>
        </w:rPr>
        <w:t xml:space="preserve">one who </w:t>
      </w:r>
      <w:r w:rsidR="00811EA5">
        <w:rPr>
          <w:rFonts w:asciiTheme="minorHAnsi" w:hAnsiTheme="minorHAnsi"/>
        </w:rPr>
        <w:t xml:space="preserve">has a SHPO or SOPO in force is also barred </w:t>
      </w:r>
      <w:r w:rsidR="00F50DCE">
        <w:rPr>
          <w:rFonts w:asciiTheme="minorHAnsi" w:hAnsiTheme="minorHAnsi"/>
        </w:rPr>
        <w:t>from</w:t>
      </w:r>
      <w:r w:rsidR="00811EA5">
        <w:rPr>
          <w:rFonts w:asciiTheme="minorHAnsi" w:hAnsiTheme="minorHAnsi"/>
        </w:rPr>
        <w:t xml:space="preserve"> driving for hire and reward.</w:t>
      </w:r>
    </w:p>
    <w:p w:rsidR="004D6248" w:rsidRPr="003B2EC9" w:rsidRDefault="005065E7" w:rsidP="003B2EC9">
      <w:pPr>
        <w:spacing w:before="100" w:beforeAutospacing="1" w:after="100" w:afterAutospacing="1"/>
        <w:rPr>
          <w:rFonts w:asciiTheme="minorHAnsi" w:hAnsiTheme="minorHAnsi"/>
        </w:rPr>
      </w:pPr>
      <w:r w:rsidRPr="003B2EC9">
        <w:rPr>
          <w:rFonts w:asciiTheme="minorHAnsi" w:hAnsiTheme="minorHAnsi"/>
        </w:rPr>
        <w:t>M</w:t>
      </w:r>
      <w:r w:rsidR="00E935F7" w:rsidRPr="003B2EC9">
        <w:rPr>
          <w:rFonts w:asciiTheme="minorHAnsi" w:hAnsiTheme="minorHAnsi"/>
        </w:rPr>
        <w:t>ore than one</w:t>
      </w:r>
      <w:r w:rsidR="004D6248" w:rsidRPr="003B2EC9">
        <w:rPr>
          <w:rFonts w:asciiTheme="minorHAnsi" w:hAnsiTheme="minorHAnsi"/>
        </w:rPr>
        <w:t xml:space="preserve"> </w:t>
      </w:r>
      <w:r w:rsidR="00E935F7" w:rsidRPr="003B2EC9">
        <w:rPr>
          <w:rFonts w:asciiTheme="minorHAnsi" w:hAnsiTheme="minorHAnsi"/>
        </w:rPr>
        <w:t>conviction for a</w:t>
      </w:r>
      <w:r w:rsidR="00811EA5">
        <w:rPr>
          <w:rFonts w:asciiTheme="minorHAnsi" w:hAnsiTheme="minorHAnsi"/>
        </w:rPr>
        <w:t>ny</w:t>
      </w:r>
      <w:r w:rsidR="00E935F7" w:rsidRPr="003B2EC9">
        <w:rPr>
          <w:rFonts w:asciiTheme="minorHAnsi" w:hAnsiTheme="minorHAnsi"/>
        </w:rPr>
        <w:t xml:space="preserve"> sex or indecency offence</w:t>
      </w:r>
      <w:r w:rsidRPr="003B2EC9">
        <w:rPr>
          <w:rFonts w:asciiTheme="minorHAnsi" w:hAnsiTheme="minorHAnsi"/>
        </w:rPr>
        <w:t xml:space="preserve"> also bars anyone from driving for hire and reward</w:t>
      </w:r>
      <w:r w:rsidR="00AD66FB">
        <w:rPr>
          <w:rFonts w:asciiTheme="minorHAnsi" w:hAnsiTheme="minorHAnsi"/>
        </w:rPr>
        <w:t xml:space="preserve"> for life.</w:t>
      </w:r>
    </w:p>
    <w:p w:rsidR="00E935F7" w:rsidRPr="000F0895" w:rsidRDefault="00301051" w:rsidP="000F0895">
      <w:pPr>
        <w:pStyle w:val="Heading2"/>
      </w:pPr>
      <w:bookmarkStart w:id="11" w:name="_Toc14549282"/>
      <w:r>
        <w:t>4</w:t>
      </w:r>
      <w:r w:rsidR="000F0895" w:rsidRPr="000F0895">
        <w:t>.4</w:t>
      </w:r>
      <w:r w:rsidR="00F65D6F" w:rsidRPr="000F0895">
        <w:t xml:space="preserve"> </w:t>
      </w:r>
      <w:r w:rsidR="00E935F7" w:rsidRPr="000F0895">
        <w:t>Dishonesty</w:t>
      </w:r>
      <w:bookmarkEnd w:id="11"/>
    </w:p>
    <w:p w:rsidR="00E935F7" w:rsidRPr="003B2EC9" w:rsidRDefault="00E935F7" w:rsidP="003B2EC9">
      <w:pPr>
        <w:spacing w:before="100" w:beforeAutospacing="1" w:after="100" w:afterAutospacing="1"/>
        <w:rPr>
          <w:rFonts w:asciiTheme="minorHAnsi" w:hAnsiTheme="minorHAnsi"/>
        </w:rPr>
      </w:pPr>
      <w:r w:rsidRPr="003B2EC9">
        <w:rPr>
          <w:rFonts w:asciiTheme="minorHAnsi" w:hAnsiTheme="minorHAnsi"/>
        </w:rPr>
        <w:t xml:space="preserve">In general, a minimum period of </w:t>
      </w:r>
      <w:r w:rsidRPr="003B2EC9">
        <w:rPr>
          <w:rFonts w:asciiTheme="minorHAnsi" w:hAnsiTheme="minorHAnsi"/>
          <w:b/>
        </w:rPr>
        <w:t>3 years</w:t>
      </w:r>
      <w:r w:rsidRPr="003B2EC9">
        <w:rPr>
          <w:rFonts w:asciiTheme="minorHAnsi" w:hAnsiTheme="minorHAnsi"/>
        </w:rPr>
        <w:t xml:space="preserve"> free of conviction or at least 3 years from</w:t>
      </w:r>
      <w:r w:rsidR="002D0187" w:rsidRPr="003B2EC9">
        <w:rPr>
          <w:rFonts w:asciiTheme="minorHAnsi" w:hAnsiTheme="minorHAnsi"/>
        </w:rPr>
        <w:t xml:space="preserve"> </w:t>
      </w:r>
      <w:r w:rsidRPr="003B2EC9">
        <w:rPr>
          <w:rFonts w:asciiTheme="minorHAnsi" w:hAnsiTheme="minorHAnsi"/>
        </w:rPr>
        <w:t xml:space="preserve">completion of sentence (whichever is longer) </w:t>
      </w:r>
      <w:r w:rsidR="00282A46">
        <w:rPr>
          <w:rFonts w:asciiTheme="minorHAnsi" w:hAnsiTheme="minorHAnsi"/>
        </w:rPr>
        <w:t>will</w:t>
      </w:r>
      <w:r w:rsidR="00282A46" w:rsidRPr="003B2EC9">
        <w:rPr>
          <w:rFonts w:asciiTheme="minorHAnsi" w:hAnsiTheme="minorHAnsi"/>
        </w:rPr>
        <w:t xml:space="preserve"> </w:t>
      </w:r>
      <w:r w:rsidRPr="003B2EC9">
        <w:rPr>
          <w:rFonts w:asciiTheme="minorHAnsi" w:hAnsiTheme="minorHAnsi"/>
        </w:rPr>
        <w:t xml:space="preserve">be required </w:t>
      </w:r>
      <w:r w:rsidR="005065E7" w:rsidRPr="003B2EC9">
        <w:rPr>
          <w:rFonts w:asciiTheme="minorHAnsi" w:hAnsiTheme="minorHAnsi"/>
        </w:rPr>
        <w:t>to avoid being barred from driving a person for hire and reward</w:t>
      </w:r>
      <w:r w:rsidR="00282A46">
        <w:rPr>
          <w:rFonts w:asciiTheme="minorHAnsi" w:hAnsiTheme="minorHAnsi"/>
        </w:rPr>
        <w:t xml:space="preserve"> for the below offences:</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theft</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burglary</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fraud</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benefit fraud</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handling or receiving stolen goods</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forgery</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conspiracy to defraud</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obtaining money or property by deception</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other deception</w:t>
      </w:r>
    </w:p>
    <w:p w:rsidR="00E935F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taking a vehicle without consent</w:t>
      </w:r>
    </w:p>
    <w:p w:rsidR="008F5F27" w:rsidRPr="003B2EC9" w:rsidRDefault="00E935F7" w:rsidP="00684078">
      <w:pPr>
        <w:pStyle w:val="ListParagraph"/>
        <w:numPr>
          <w:ilvl w:val="2"/>
          <w:numId w:val="8"/>
        </w:numPr>
        <w:spacing w:before="100" w:beforeAutospacing="1" w:after="100" w:afterAutospacing="1"/>
        <w:ind w:left="851"/>
        <w:rPr>
          <w:rFonts w:asciiTheme="minorHAnsi" w:hAnsiTheme="minorHAnsi"/>
        </w:rPr>
      </w:pPr>
      <w:r w:rsidRPr="003B2EC9">
        <w:rPr>
          <w:rFonts w:asciiTheme="minorHAnsi" w:hAnsiTheme="minorHAnsi"/>
        </w:rPr>
        <w:t>Or any similar offences (including attempted or conspiracy to commit)</w:t>
      </w:r>
      <w:r w:rsidR="002D0187" w:rsidRPr="003B2EC9">
        <w:rPr>
          <w:rFonts w:asciiTheme="minorHAnsi" w:hAnsiTheme="minorHAnsi"/>
        </w:rPr>
        <w:t xml:space="preserve"> </w:t>
      </w:r>
      <w:r w:rsidRPr="003B2EC9">
        <w:rPr>
          <w:rFonts w:asciiTheme="minorHAnsi" w:hAnsiTheme="minorHAnsi"/>
        </w:rPr>
        <w:t>offences which replace the above</w:t>
      </w:r>
    </w:p>
    <w:p w:rsidR="00E935F7" w:rsidRPr="000F0895" w:rsidRDefault="00301051" w:rsidP="000F0895">
      <w:pPr>
        <w:pStyle w:val="Heading2"/>
      </w:pPr>
      <w:bookmarkStart w:id="12" w:name="_Toc13819368"/>
      <w:bookmarkStart w:id="13" w:name="_Toc14549283"/>
      <w:r>
        <w:t>4</w:t>
      </w:r>
      <w:r w:rsidR="0072237E" w:rsidRPr="000F0895">
        <w:t>.</w:t>
      </w:r>
      <w:r w:rsidR="000F0895" w:rsidRPr="000F0895">
        <w:t>5</w:t>
      </w:r>
      <w:r w:rsidR="00F65D6F" w:rsidRPr="000F0895">
        <w:t xml:space="preserve"> </w:t>
      </w:r>
      <w:r w:rsidR="00E935F7" w:rsidRPr="000F0895">
        <w:t>Drugs</w:t>
      </w:r>
      <w:bookmarkEnd w:id="12"/>
      <w:bookmarkEnd w:id="13"/>
    </w:p>
    <w:p w:rsidR="00E874AA" w:rsidRPr="003B2EC9" w:rsidRDefault="00E935F7" w:rsidP="003B2EC9">
      <w:pPr>
        <w:spacing w:before="100" w:beforeAutospacing="1" w:after="100" w:afterAutospacing="1"/>
        <w:rPr>
          <w:rFonts w:asciiTheme="minorHAnsi" w:hAnsiTheme="minorHAnsi"/>
        </w:rPr>
      </w:pPr>
      <w:bookmarkStart w:id="14" w:name="_GoBack"/>
      <w:bookmarkEnd w:id="14"/>
      <w:r w:rsidRPr="003B2EC9">
        <w:rPr>
          <w:rFonts w:asciiTheme="minorHAnsi" w:hAnsiTheme="minorHAnsi"/>
        </w:rPr>
        <w:t>The nature and quantity of</w:t>
      </w:r>
      <w:r w:rsidR="00E874AA" w:rsidRPr="003B2EC9">
        <w:rPr>
          <w:rFonts w:asciiTheme="minorHAnsi" w:hAnsiTheme="minorHAnsi"/>
        </w:rPr>
        <w:t xml:space="preserve"> </w:t>
      </w:r>
      <w:r w:rsidRPr="003B2EC9">
        <w:rPr>
          <w:rFonts w:asciiTheme="minorHAnsi" w:hAnsiTheme="minorHAnsi"/>
        </w:rPr>
        <w:t>the drugs, whether for personal use or supply</w:t>
      </w:r>
      <w:r w:rsidR="00813A39">
        <w:rPr>
          <w:rFonts w:asciiTheme="minorHAnsi" w:hAnsiTheme="minorHAnsi"/>
        </w:rPr>
        <w:t>,</w:t>
      </w:r>
      <w:r w:rsidRPr="003B2EC9">
        <w:rPr>
          <w:rFonts w:asciiTheme="minorHAnsi" w:hAnsiTheme="minorHAnsi"/>
        </w:rPr>
        <w:t xml:space="preserve"> are issues </w:t>
      </w:r>
      <w:r w:rsidR="00282A46">
        <w:rPr>
          <w:rFonts w:asciiTheme="minorHAnsi" w:hAnsiTheme="minorHAnsi"/>
        </w:rPr>
        <w:t>that</w:t>
      </w:r>
      <w:r w:rsidR="00282A46" w:rsidRPr="003B2EC9">
        <w:rPr>
          <w:rFonts w:asciiTheme="minorHAnsi" w:hAnsiTheme="minorHAnsi"/>
        </w:rPr>
        <w:t xml:space="preserve"> </w:t>
      </w:r>
      <w:r w:rsidR="00D87A11" w:rsidRPr="00366427">
        <w:rPr>
          <w:rFonts w:asciiTheme="minorHAnsi" w:hAnsiTheme="minorHAnsi"/>
        </w:rPr>
        <w:t>will</w:t>
      </w:r>
      <w:r w:rsidRPr="00366427">
        <w:rPr>
          <w:rFonts w:asciiTheme="minorHAnsi" w:hAnsiTheme="minorHAnsi"/>
        </w:rPr>
        <w:t xml:space="preserve"> be</w:t>
      </w:r>
      <w:r w:rsidR="00E874AA" w:rsidRPr="00366427">
        <w:rPr>
          <w:rFonts w:asciiTheme="minorHAnsi" w:hAnsiTheme="minorHAnsi"/>
        </w:rPr>
        <w:t xml:space="preserve"> </w:t>
      </w:r>
      <w:r w:rsidRPr="00366427">
        <w:rPr>
          <w:rFonts w:asciiTheme="minorHAnsi" w:hAnsiTheme="minorHAnsi"/>
        </w:rPr>
        <w:t>considered</w:t>
      </w:r>
      <w:r w:rsidRPr="003B2EC9">
        <w:rPr>
          <w:rFonts w:asciiTheme="minorHAnsi" w:hAnsiTheme="minorHAnsi"/>
        </w:rPr>
        <w:t>.</w:t>
      </w:r>
    </w:p>
    <w:p w:rsidR="00DF177A" w:rsidRDefault="00813A39" w:rsidP="003B2EC9">
      <w:pPr>
        <w:spacing w:before="100" w:beforeAutospacing="1" w:after="100" w:afterAutospacing="1"/>
        <w:rPr>
          <w:rFonts w:asciiTheme="minorHAnsi" w:hAnsiTheme="minorHAnsi"/>
        </w:rPr>
      </w:pPr>
      <w:r>
        <w:rPr>
          <w:rFonts w:asciiTheme="minorHAnsi" w:hAnsiTheme="minorHAnsi"/>
        </w:rPr>
        <w:t>A conviction</w:t>
      </w:r>
      <w:r w:rsidR="00DF177A" w:rsidRPr="003B2EC9">
        <w:rPr>
          <w:rFonts w:asciiTheme="minorHAnsi" w:hAnsiTheme="minorHAnsi"/>
        </w:rPr>
        <w:t xml:space="preserve"> less than </w:t>
      </w:r>
      <w:r w:rsidR="00DF177A" w:rsidRPr="00DF177A">
        <w:rPr>
          <w:rFonts w:asciiTheme="minorHAnsi" w:hAnsiTheme="minorHAnsi"/>
          <w:b/>
        </w:rPr>
        <w:t xml:space="preserve">5 </w:t>
      </w:r>
      <w:r w:rsidR="00DF177A" w:rsidRPr="003B2EC9">
        <w:rPr>
          <w:rFonts w:asciiTheme="minorHAnsi" w:hAnsiTheme="minorHAnsi"/>
          <w:b/>
        </w:rPr>
        <w:t>years old</w:t>
      </w:r>
      <w:r w:rsidR="00DF177A" w:rsidRPr="003B2EC9">
        <w:rPr>
          <w:rFonts w:asciiTheme="minorHAnsi" w:hAnsiTheme="minorHAnsi"/>
        </w:rPr>
        <w:t xml:space="preserve"> </w:t>
      </w:r>
      <w:r>
        <w:rPr>
          <w:rFonts w:asciiTheme="minorHAnsi" w:hAnsiTheme="minorHAnsi"/>
        </w:rPr>
        <w:t xml:space="preserve">for </w:t>
      </w:r>
      <w:r w:rsidR="00435315" w:rsidRPr="003B2EC9">
        <w:rPr>
          <w:rFonts w:asciiTheme="minorHAnsi" w:hAnsiTheme="minorHAnsi"/>
        </w:rPr>
        <w:t xml:space="preserve">offences </w:t>
      </w:r>
      <w:r w:rsidR="00435315">
        <w:rPr>
          <w:rFonts w:asciiTheme="minorHAnsi" w:hAnsiTheme="minorHAnsi"/>
        </w:rPr>
        <w:t>related to the supply of drugs</w:t>
      </w:r>
      <w:r w:rsidR="00533C0B">
        <w:rPr>
          <w:rFonts w:asciiTheme="minorHAnsi" w:hAnsiTheme="minorHAnsi"/>
        </w:rPr>
        <w:t xml:space="preserve"> will</w:t>
      </w:r>
      <w:r w:rsidR="00435315" w:rsidRPr="003B2EC9">
        <w:rPr>
          <w:rFonts w:asciiTheme="minorHAnsi" w:hAnsiTheme="minorHAnsi"/>
        </w:rPr>
        <w:t xml:space="preserve"> </w:t>
      </w:r>
      <w:r w:rsidR="00DF177A" w:rsidRPr="003B2EC9">
        <w:rPr>
          <w:rFonts w:asciiTheme="minorHAnsi" w:hAnsiTheme="minorHAnsi"/>
        </w:rPr>
        <w:t>bar a person from driving for hire and reward</w:t>
      </w:r>
      <w:r w:rsidR="00DF177A">
        <w:rPr>
          <w:rFonts w:asciiTheme="minorHAnsi" w:hAnsiTheme="minorHAnsi"/>
        </w:rPr>
        <w:t>.</w:t>
      </w:r>
    </w:p>
    <w:p w:rsidR="00E935F7" w:rsidRPr="003B2EC9" w:rsidRDefault="005065E7" w:rsidP="003B2EC9">
      <w:pPr>
        <w:spacing w:before="100" w:beforeAutospacing="1" w:after="100" w:afterAutospacing="1"/>
        <w:rPr>
          <w:rFonts w:asciiTheme="minorHAnsi" w:hAnsiTheme="minorHAnsi"/>
        </w:rPr>
      </w:pPr>
      <w:r w:rsidRPr="003B2EC9">
        <w:rPr>
          <w:rFonts w:asciiTheme="minorHAnsi" w:hAnsiTheme="minorHAnsi"/>
        </w:rPr>
        <w:t>Mo</w:t>
      </w:r>
      <w:r w:rsidR="00E935F7" w:rsidRPr="003B2EC9">
        <w:rPr>
          <w:rFonts w:asciiTheme="minorHAnsi" w:hAnsiTheme="minorHAnsi"/>
        </w:rPr>
        <w:t>re than one</w:t>
      </w:r>
      <w:r w:rsidR="00652B9F" w:rsidRPr="003B2EC9">
        <w:rPr>
          <w:rFonts w:asciiTheme="minorHAnsi" w:hAnsiTheme="minorHAnsi"/>
        </w:rPr>
        <w:t xml:space="preserve"> </w:t>
      </w:r>
      <w:r w:rsidR="00E935F7" w:rsidRPr="003B2EC9">
        <w:rPr>
          <w:rFonts w:asciiTheme="minorHAnsi" w:hAnsiTheme="minorHAnsi"/>
        </w:rPr>
        <w:t>conviction for offences related to the possession of drugs</w:t>
      </w:r>
      <w:r w:rsidR="00DF177A">
        <w:rPr>
          <w:rFonts w:asciiTheme="minorHAnsi" w:hAnsiTheme="minorHAnsi"/>
        </w:rPr>
        <w:t xml:space="preserve"> </w:t>
      </w:r>
      <w:r w:rsidR="006E68D3" w:rsidRPr="003B2EC9">
        <w:rPr>
          <w:rFonts w:asciiTheme="minorHAnsi" w:hAnsiTheme="minorHAnsi"/>
        </w:rPr>
        <w:t>also bar a person from driving for hire and reward</w:t>
      </w:r>
      <w:r w:rsidR="00533C0B">
        <w:rPr>
          <w:rFonts w:asciiTheme="minorHAnsi" w:hAnsiTheme="minorHAnsi"/>
        </w:rPr>
        <w:t>.</w:t>
      </w:r>
    </w:p>
    <w:p w:rsidR="006E68D3" w:rsidRPr="003B2EC9" w:rsidRDefault="00E935F7" w:rsidP="006E68D3">
      <w:pPr>
        <w:spacing w:before="100" w:beforeAutospacing="1" w:after="100" w:afterAutospacing="1"/>
        <w:rPr>
          <w:rFonts w:asciiTheme="minorHAnsi" w:hAnsiTheme="minorHAnsi"/>
        </w:rPr>
      </w:pPr>
      <w:r w:rsidRPr="003B2EC9">
        <w:rPr>
          <w:rFonts w:asciiTheme="minorHAnsi" w:hAnsiTheme="minorHAnsi"/>
        </w:rPr>
        <w:t xml:space="preserve">If there is evidence </w:t>
      </w:r>
      <w:r w:rsidR="00EC206C" w:rsidRPr="003B2EC9">
        <w:rPr>
          <w:rFonts w:asciiTheme="minorHAnsi" w:hAnsiTheme="minorHAnsi"/>
        </w:rPr>
        <w:t>of</w:t>
      </w:r>
      <w:r w:rsidR="00E271D7" w:rsidRPr="003B2EC9">
        <w:rPr>
          <w:rFonts w:asciiTheme="minorHAnsi" w:hAnsiTheme="minorHAnsi"/>
        </w:rPr>
        <w:t xml:space="preserve"> </w:t>
      </w:r>
      <w:r w:rsidRPr="003B2EC9">
        <w:rPr>
          <w:rFonts w:asciiTheme="minorHAnsi" w:hAnsiTheme="minorHAnsi"/>
        </w:rPr>
        <w:t>persistent drugs use, dependency</w:t>
      </w:r>
      <w:r w:rsidR="005065E7" w:rsidRPr="003B2EC9">
        <w:rPr>
          <w:rFonts w:asciiTheme="minorHAnsi" w:hAnsiTheme="minorHAnsi"/>
        </w:rPr>
        <w:t xml:space="preserve"> </w:t>
      </w:r>
      <w:r w:rsidR="00533C0B">
        <w:rPr>
          <w:rFonts w:asciiTheme="minorHAnsi" w:hAnsiTheme="minorHAnsi"/>
        </w:rPr>
        <w:t xml:space="preserve">or prescription drug misuse </w:t>
      </w:r>
      <w:r w:rsidR="006E68D3">
        <w:rPr>
          <w:rFonts w:asciiTheme="minorHAnsi" w:hAnsiTheme="minorHAnsi"/>
        </w:rPr>
        <w:t>y</w:t>
      </w:r>
      <w:r w:rsidR="006E68D3" w:rsidRPr="003B2EC9">
        <w:rPr>
          <w:rFonts w:asciiTheme="minorHAnsi" w:hAnsiTheme="minorHAnsi"/>
        </w:rPr>
        <w:t xml:space="preserve">ou cannot drive for hire and reward.  </w:t>
      </w:r>
    </w:p>
    <w:p w:rsidR="00FA48FE" w:rsidRPr="003B2EC9" w:rsidRDefault="00FC63BD" w:rsidP="003B2EC9">
      <w:pPr>
        <w:spacing w:before="100" w:beforeAutospacing="1" w:after="100" w:afterAutospacing="1"/>
        <w:rPr>
          <w:rFonts w:asciiTheme="minorHAnsi" w:hAnsiTheme="minorHAnsi"/>
        </w:rPr>
      </w:pPr>
      <w:r w:rsidRPr="003B2EC9">
        <w:rPr>
          <w:rFonts w:asciiTheme="minorHAnsi" w:hAnsiTheme="minorHAnsi"/>
        </w:rPr>
        <w:t>I</w:t>
      </w:r>
      <w:r w:rsidR="00EC206C" w:rsidRPr="003B2EC9">
        <w:rPr>
          <w:rFonts w:asciiTheme="minorHAnsi" w:hAnsiTheme="minorHAnsi"/>
        </w:rPr>
        <w:t xml:space="preserve">f there is evidence of </w:t>
      </w:r>
      <w:r w:rsidR="00EC206C" w:rsidRPr="003B2EC9">
        <w:rPr>
          <w:rFonts w:asciiTheme="minorHAnsi" w:hAnsiTheme="minorHAnsi"/>
          <w:u w:val="single"/>
        </w:rPr>
        <w:t>previous</w:t>
      </w:r>
      <w:r w:rsidR="00EC206C" w:rsidRPr="003B2EC9">
        <w:rPr>
          <w:rFonts w:asciiTheme="minorHAnsi" w:hAnsiTheme="minorHAnsi"/>
        </w:rPr>
        <w:t xml:space="preserve"> drugs use, misuse or dependency, </w:t>
      </w:r>
      <w:r w:rsidR="00E935F7" w:rsidRPr="003B2EC9">
        <w:rPr>
          <w:rFonts w:asciiTheme="minorHAnsi" w:hAnsiTheme="minorHAnsi"/>
        </w:rPr>
        <w:t>a specialist</w:t>
      </w:r>
      <w:r w:rsidR="00E271D7" w:rsidRPr="003B2EC9">
        <w:rPr>
          <w:rFonts w:asciiTheme="minorHAnsi" w:hAnsiTheme="minorHAnsi"/>
        </w:rPr>
        <w:t xml:space="preserve"> </w:t>
      </w:r>
      <w:r w:rsidR="00E935F7" w:rsidRPr="003B2EC9">
        <w:rPr>
          <w:rFonts w:asciiTheme="minorHAnsi" w:hAnsiTheme="minorHAnsi"/>
        </w:rPr>
        <w:t xml:space="preserve">medical examination </w:t>
      </w:r>
      <w:r w:rsidR="005065E7" w:rsidRPr="003B2EC9">
        <w:rPr>
          <w:rFonts w:asciiTheme="minorHAnsi" w:hAnsiTheme="minorHAnsi"/>
        </w:rPr>
        <w:t>may be</w:t>
      </w:r>
      <w:r w:rsidR="00EF6799" w:rsidRPr="003B2EC9">
        <w:rPr>
          <w:rFonts w:asciiTheme="minorHAnsi" w:hAnsiTheme="minorHAnsi"/>
        </w:rPr>
        <w:t xml:space="preserve"> required</w:t>
      </w:r>
      <w:r w:rsidR="00E935F7" w:rsidRPr="003B2EC9">
        <w:rPr>
          <w:rFonts w:asciiTheme="minorHAnsi" w:hAnsiTheme="minorHAnsi"/>
        </w:rPr>
        <w:t>.</w:t>
      </w:r>
      <w:r w:rsidR="00AD10F7" w:rsidRPr="003B2EC9">
        <w:rPr>
          <w:rFonts w:asciiTheme="minorHAnsi" w:hAnsiTheme="minorHAnsi"/>
        </w:rPr>
        <w:t xml:space="preserve"> See driving licence legislation for further guidance. </w:t>
      </w:r>
    </w:p>
    <w:p w:rsidR="00E935F7" w:rsidRPr="000F0895" w:rsidRDefault="00301051" w:rsidP="000F0895">
      <w:pPr>
        <w:pStyle w:val="Heading2"/>
      </w:pPr>
      <w:bookmarkStart w:id="15" w:name="_Toc14549284"/>
      <w:r>
        <w:t>4</w:t>
      </w:r>
      <w:r w:rsidR="00AD0B95" w:rsidRPr="000F0895">
        <w:t>.</w:t>
      </w:r>
      <w:r w:rsidR="000F0895" w:rsidRPr="000F0895">
        <w:t>6</w:t>
      </w:r>
      <w:r w:rsidR="00F65D6F" w:rsidRPr="000F0895">
        <w:t xml:space="preserve"> </w:t>
      </w:r>
      <w:r w:rsidR="009E350D" w:rsidRPr="000F0895">
        <w:t>Major Traffic Offences</w:t>
      </w:r>
      <w:bookmarkEnd w:id="15"/>
    </w:p>
    <w:p w:rsidR="00A75037" w:rsidRPr="003B2EC9" w:rsidRDefault="008200AA" w:rsidP="003B2EC9">
      <w:pPr>
        <w:spacing w:before="100" w:beforeAutospacing="1" w:after="100" w:afterAutospacing="1"/>
        <w:rPr>
          <w:rFonts w:asciiTheme="minorHAnsi" w:hAnsiTheme="minorHAnsi"/>
        </w:rPr>
      </w:pPr>
      <w:r>
        <w:rPr>
          <w:rFonts w:asciiTheme="minorHAnsi" w:hAnsiTheme="minorHAnsi"/>
        </w:rPr>
        <w:t>Any driver</w:t>
      </w:r>
      <w:r w:rsidRPr="003B2EC9">
        <w:rPr>
          <w:rFonts w:asciiTheme="minorHAnsi" w:hAnsiTheme="minorHAnsi"/>
        </w:rPr>
        <w:t xml:space="preserve"> </w:t>
      </w:r>
      <w:r w:rsidR="00A75037" w:rsidRPr="003B2EC9">
        <w:rPr>
          <w:rFonts w:asciiTheme="minorHAnsi" w:hAnsiTheme="minorHAnsi"/>
        </w:rPr>
        <w:t>who has been convicted of a driving offence that resulted in the loss of life</w:t>
      </w:r>
      <w:r w:rsidR="00787F5B">
        <w:rPr>
          <w:rFonts w:asciiTheme="minorHAnsi" w:hAnsiTheme="minorHAnsi"/>
        </w:rPr>
        <w:t xml:space="preserve"> will be barred</w:t>
      </w:r>
      <w:r w:rsidR="00DA72B4">
        <w:rPr>
          <w:rFonts w:asciiTheme="minorHAnsi" w:hAnsiTheme="minorHAnsi"/>
        </w:rPr>
        <w:t xml:space="preserve"> from driving for hire and reward.  Such </w:t>
      </w:r>
      <w:r w:rsidR="00723AE7">
        <w:rPr>
          <w:rFonts w:asciiTheme="minorHAnsi" w:hAnsiTheme="minorHAnsi"/>
        </w:rPr>
        <w:t xml:space="preserve">offences </w:t>
      </w:r>
      <w:r w:rsidR="00DA72B4">
        <w:rPr>
          <w:rFonts w:asciiTheme="minorHAnsi" w:hAnsiTheme="minorHAnsi"/>
        </w:rPr>
        <w:t xml:space="preserve">include: </w:t>
      </w:r>
    </w:p>
    <w:p w:rsidR="00A75037" w:rsidRPr="003B2EC9" w:rsidRDefault="00A75037" w:rsidP="00684078">
      <w:pPr>
        <w:pStyle w:val="ListParagraph"/>
        <w:numPr>
          <w:ilvl w:val="2"/>
          <w:numId w:val="9"/>
        </w:numPr>
        <w:spacing w:before="100" w:beforeAutospacing="1" w:after="100" w:afterAutospacing="1"/>
        <w:ind w:left="851"/>
        <w:rPr>
          <w:rFonts w:asciiTheme="minorHAnsi" w:hAnsiTheme="minorHAnsi"/>
        </w:rPr>
      </w:pPr>
      <w:r w:rsidRPr="003B2EC9">
        <w:rPr>
          <w:rFonts w:asciiTheme="minorHAnsi" w:hAnsiTheme="minorHAnsi"/>
        </w:rPr>
        <w:t>Causing death by dangerous driving</w:t>
      </w:r>
    </w:p>
    <w:p w:rsidR="00A75037" w:rsidRPr="003B2EC9" w:rsidRDefault="00A75037" w:rsidP="00684078">
      <w:pPr>
        <w:pStyle w:val="ListParagraph"/>
        <w:numPr>
          <w:ilvl w:val="2"/>
          <w:numId w:val="9"/>
        </w:numPr>
        <w:spacing w:before="100" w:beforeAutospacing="1" w:after="100" w:afterAutospacing="1"/>
        <w:ind w:left="851"/>
        <w:rPr>
          <w:rFonts w:asciiTheme="minorHAnsi" w:hAnsiTheme="minorHAnsi"/>
        </w:rPr>
      </w:pPr>
      <w:r w:rsidRPr="003B2EC9">
        <w:rPr>
          <w:rFonts w:asciiTheme="minorHAnsi" w:hAnsiTheme="minorHAnsi"/>
        </w:rPr>
        <w:t>Causing death by careless driving whilst under the influence of drink or drugs</w:t>
      </w:r>
    </w:p>
    <w:p w:rsidR="00A75037" w:rsidRPr="003B2EC9" w:rsidRDefault="00A75037" w:rsidP="00684078">
      <w:pPr>
        <w:pStyle w:val="ListParagraph"/>
        <w:numPr>
          <w:ilvl w:val="2"/>
          <w:numId w:val="9"/>
        </w:numPr>
        <w:spacing w:before="100" w:beforeAutospacing="1" w:after="100" w:afterAutospacing="1"/>
        <w:ind w:left="851"/>
        <w:rPr>
          <w:rFonts w:asciiTheme="minorHAnsi" w:hAnsiTheme="minorHAnsi"/>
        </w:rPr>
      </w:pPr>
      <w:r w:rsidRPr="003B2EC9">
        <w:rPr>
          <w:rFonts w:asciiTheme="minorHAnsi" w:hAnsiTheme="minorHAnsi"/>
        </w:rPr>
        <w:t>Or any similar offences (including attempted or conspiracy to commit) offences which replace the above</w:t>
      </w:r>
    </w:p>
    <w:p w:rsidR="00A75037" w:rsidRPr="003B2EC9" w:rsidRDefault="00A75037" w:rsidP="00684078">
      <w:pPr>
        <w:pStyle w:val="ListParagraph"/>
        <w:numPr>
          <w:ilvl w:val="2"/>
          <w:numId w:val="9"/>
        </w:numPr>
        <w:spacing w:before="100" w:beforeAutospacing="1" w:after="100" w:afterAutospacing="1"/>
        <w:ind w:left="851"/>
        <w:rPr>
          <w:rFonts w:asciiTheme="minorHAnsi" w:hAnsiTheme="minorHAnsi"/>
        </w:rPr>
      </w:pPr>
      <w:r w:rsidRPr="003B2EC9">
        <w:rPr>
          <w:rFonts w:asciiTheme="minorHAnsi" w:hAnsiTheme="minorHAnsi"/>
        </w:rPr>
        <w:t>Causing death by careless driving</w:t>
      </w:r>
    </w:p>
    <w:p w:rsidR="00A75037" w:rsidRDefault="00A75037" w:rsidP="00684078">
      <w:pPr>
        <w:pStyle w:val="ListParagraph"/>
        <w:numPr>
          <w:ilvl w:val="2"/>
          <w:numId w:val="9"/>
        </w:numPr>
        <w:spacing w:before="100" w:beforeAutospacing="1" w:after="100" w:afterAutospacing="1"/>
        <w:ind w:left="851"/>
        <w:rPr>
          <w:rFonts w:asciiTheme="minorHAnsi" w:hAnsiTheme="minorHAnsi"/>
        </w:rPr>
      </w:pPr>
      <w:r w:rsidRPr="003B2EC9">
        <w:rPr>
          <w:rFonts w:asciiTheme="minorHAnsi" w:hAnsiTheme="minorHAnsi"/>
        </w:rPr>
        <w:t>Causing death by driving: unlicensed, disqualified or uninsured drivers</w:t>
      </w:r>
    </w:p>
    <w:p w:rsidR="00D87A11" w:rsidRPr="00366427" w:rsidRDefault="00B0363E" w:rsidP="00684078">
      <w:pPr>
        <w:pStyle w:val="ListParagraph"/>
        <w:numPr>
          <w:ilvl w:val="2"/>
          <w:numId w:val="9"/>
        </w:numPr>
        <w:spacing w:before="100" w:beforeAutospacing="1" w:after="100" w:afterAutospacing="1"/>
        <w:ind w:left="851"/>
        <w:rPr>
          <w:rFonts w:asciiTheme="minorHAnsi" w:hAnsiTheme="minorHAnsi"/>
        </w:rPr>
      </w:pPr>
      <w:r w:rsidRPr="00366427">
        <w:rPr>
          <w:rFonts w:asciiTheme="minorHAnsi" w:hAnsiTheme="minorHAnsi"/>
        </w:rPr>
        <w:t>Aggravated</w:t>
      </w:r>
      <w:r w:rsidR="00D87A11" w:rsidRPr="00366427">
        <w:rPr>
          <w:rFonts w:asciiTheme="minorHAnsi" w:hAnsiTheme="minorHAnsi"/>
        </w:rPr>
        <w:t xml:space="preserve"> TWOC</w:t>
      </w:r>
    </w:p>
    <w:p w:rsidR="009B7AB2" w:rsidRPr="003B2EC9" w:rsidRDefault="0097507B" w:rsidP="003B2EC9">
      <w:pPr>
        <w:spacing w:before="100" w:beforeAutospacing="1" w:after="100" w:afterAutospacing="1"/>
        <w:rPr>
          <w:rFonts w:asciiTheme="minorHAnsi" w:hAnsiTheme="minorHAnsi"/>
        </w:rPr>
      </w:pPr>
      <w:r w:rsidRPr="003B2EC9">
        <w:rPr>
          <w:rFonts w:asciiTheme="minorHAnsi" w:hAnsiTheme="minorHAnsi"/>
        </w:rPr>
        <w:t>An isolated convicti</w:t>
      </w:r>
      <w:r w:rsidR="00076C7D" w:rsidRPr="003B2EC9">
        <w:rPr>
          <w:rFonts w:asciiTheme="minorHAnsi" w:hAnsiTheme="minorHAnsi"/>
        </w:rPr>
        <w:t>on for other major</w:t>
      </w:r>
      <w:r w:rsidR="00A4360D" w:rsidRPr="003B2EC9">
        <w:rPr>
          <w:rFonts w:asciiTheme="minorHAnsi" w:hAnsiTheme="minorHAnsi"/>
        </w:rPr>
        <w:t xml:space="preserve"> traffic offence</w:t>
      </w:r>
      <w:r w:rsidR="00076C7D" w:rsidRPr="003B2EC9">
        <w:rPr>
          <w:rFonts w:asciiTheme="minorHAnsi" w:hAnsiTheme="minorHAnsi"/>
        </w:rPr>
        <w:t>s</w:t>
      </w:r>
      <w:r w:rsidRPr="003B2EC9">
        <w:rPr>
          <w:rFonts w:asciiTheme="minorHAnsi" w:hAnsiTheme="minorHAnsi"/>
        </w:rPr>
        <w:t xml:space="preserve">, such as driving without due care and attention </w:t>
      </w:r>
      <w:r w:rsidR="00F65D6F" w:rsidRPr="003B2EC9">
        <w:rPr>
          <w:rFonts w:asciiTheme="minorHAnsi" w:hAnsiTheme="minorHAnsi"/>
        </w:rPr>
        <w:t>requires a period of</w:t>
      </w:r>
      <w:r w:rsidR="009B7AB2" w:rsidRPr="003B2EC9">
        <w:rPr>
          <w:rFonts w:asciiTheme="minorHAnsi" w:hAnsiTheme="minorHAnsi"/>
        </w:rPr>
        <w:t xml:space="preserve"> </w:t>
      </w:r>
      <w:r w:rsidR="009B7AB2" w:rsidRPr="003B2EC9">
        <w:rPr>
          <w:rFonts w:asciiTheme="minorHAnsi" w:hAnsiTheme="minorHAnsi"/>
          <w:b/>
        </w:rPr>
        <w:t>2 year</w:t>
      </w:r>
      <w:r w:rsidRPr="003B2EC9">
        <w:rPr>
          <w:rFonts w:asciiTheme="minorHAnsi" w:hAnsiTheme="minorHAnsi"/>
          <w:b/>
        </w:rPr>
        <w:t>s</w:t>
      </w:r>
      <w:r w:rsidRPr="003B2EC9">
        <w:rPr>
          <w:rFonts w:asciiTheme="minorHAnsi" w:hAnsiTheme="minorHAnsi"/>
        </w:rPr>
        <w:t xml:space="preserve"> </w:t>
      </w:r>
      <w:r w:rsidR="00F65D6F" w:rsidRPr="003B2EC9">
        <w:rPr>
          <w:rFonts w:asciiTheme="minorHAnsi" w:hAnsiTheme="minorHAnsi"/>
        </w:rPr>
        <w:t>to elapse before you can drive for hire and reward</w:t>
      </w:r>
      <w:r w:rsidRPr="003B2EC9">
        <w:rPr>
          <w:rFonts w:asciiTheme="minorHAnsi" w:hAnsiTheme="minorHAnsi"/>
        </w:rPr>
        <w:t>.</w:t>
      </w:r>
    </w:p>
    <w:p w:rsidR="00E935F7" w:rsidRPr="000F0895" w:rsidRDefault="004E1962" w:rsidP="000F0895">
      <w:pPr>
        <w:pStyle w:val="Heading2"/>
      </w:pPr>
      <w:bookmarkStart w:id="16" w:name="_Toc13819370"/>
      <w:bookmarkStart w:id="17" w:name="_Toc14549285"/>
      <w:r>
        <w:t>4</w:t>
      </w:r>
      <w:r w:rsidR="00AD0B95" w:rsidRPr="000F0895">
        <w:t>.</w:t>
      </w:r>
      <w:r w:rsidR="000F0895">
        <w:t>7</w:t>
      </w:r>
      <w:r w:rsidR="00F65D6F" w:rsidRPr="000F0895">
        <w:t xml:space="preserve"> </w:t>
      </w:r>
      <w:r w:rsidR="00E935F7" w:rsidRPr="000F0895">
        <w:t>Drink driving/driving under the influence of drugs</w:t>
      </w:r>
      <w:bookmarkEnd w:id="16"/>
      <w:bookmarkEnd w:id="17"/>
    </w:p>
    <w:p w:rsidR="001A1257" w:rsidRDefault="00376AD7" w:rsidP="003B2EC9">
      <w:pPr>
        <w:spacing w:before="100" w:beforeAutospacing="1" w:after="100" w:afterAutospacing="1"/>
        <w:rPr>
          <w:rFonts w:asciiTheme="minorHAnsi" w:hAnsiTheme="minorHAnsi"/>
        </w:rPr>
      </w:pPr>
      <w:r>
        <w:rPr>
          <w:rFonts w:asciiTheme="minorHAnsi" w:hAnsiTheme="minorHAnsi"/>
        </w:rPr>
        <w:t>O</w:t>
      </w:r>
      <w:r w:rsidR="001A1257" w:rsidRPr="003B2EC9">
        <w:rPr>
          <w:rFonts w:asciiTheme="minorHAnsi" w:hAnsiTheme="minorHAnsi"/>
        </w:rPr>
        <w:t>ne</w:t>
      </w:r>
      <w:r w:rsidR="00E935F7" w:rsidRPr="003B2EC9">
        <w:rPr>
          <w:rFonts w:asciiTheme="minorHAnsi" w:hAnsiTheme="minorHAnsi"/>
        </w:rPr>
        <w:t xml:space="preserve"> conviction for these offences</w:t>
      </w:r>
      <w:r>
        <w:rPr>
          <w:rFonts w:asciiTheme="minorHAnsi" w:hAnsiTheme="minorHAnsi"/>
        </w:rPr>
        <w:t xml:space="preserve"> </w:t>
      </w:r>
      <w:r w:rsidR="004E1962">
        <w:rPr>
          <w:rFonts w:asciiTheme="minorHAnsi" w:hAnsiTheme="minorHAnsi"/>
        </w:rPr>
        <w:t xml:space="preserve">means that you will be </w:t>
      </w:r>
      <w:r>
        <w:rPr>
          <w:rFonts w:asciiTheme="minorHAnsi" w:hAnsiTheme="minorHAnsi"/>
        </w:rPr>
        <w:t xml:space="preserve">barred </w:t>
      </w:r>
      <w:r w:rsidR="004E1962">
        <w:rPr>
          <w:rFonts w:asciiTheme="minorHAnsi" w:hAnsiTheme="minorHAnsi"/>
        </w:rPr>
        <w:t xml:space="preserve">from driving for hire and reward </w:t>
      </w:r>
      <w:r>
        <w:rPr>
          <w:rFonts w:asciiTheme="minorHAnsi" w:hAnsiTheme="minorHAnsi"/>
        </w:rPr>
        <w:t>for 5 years</w:t>
      </w:r>
      <w:r w:rsidR="001A1257" w:rsidRPr="003B2EC9">
        <w:rPr>
          <w:rFonts w:asciiTheme="minorHAnsi" w:hAnsiTheme="minorHAnsi"/>
        </w:rPr>
        <w:t>.</w:t>
      </w:r>
      <w:r>
        <w:rPr>
          <w:rFonts w:asciiTheme="minorHAnsi" w:hAnsiTheme="minorHAnsi"/>
        </w:rPr>
        <w:t xml:space="preserve"> 2 convictions</w:t>
      </w:r>
      <w:r w:rsidR="004E1962">
        <w:rPr>
          <w:rFonts w:asciiTheme="minorHAnsi" w:hAnsiTheme="minorHAnsi"/>
        </w:rPr>
        <w:t xml:space="preserve"> </w:t>
      </w:r>
      <w:r w:rsidR="00FF040D">
        <w:rPr>
          <w:rFonts w:asciiTheme="minorHAnsi" w:hAnsiTheme="minorHAnsi"/>
        </w:rPr>
        <w:t>will mean a bar of</w:t>
      </w:r>
      <w:r>
        <w:rPr>
          <w:rFonts w:asciiTheme="minorHAnsi" w:hAnsiTheme="minorHAnsi"/>
        </w:rPr>
        <w:t xml:space="preserve"> 10 years. Any more than 2 </w:t>
      </w:r>
      <w:r w:rsidR="00FF040D">
        <w:rPr>
          <w:rFonts w:asciiTheme="minorHAnsi" w:hAnsiTheme="minorHAnsi"/>
        </w:rPr>
        <w:t>Convictions for these offences will mean that the driver is barred from driving for hire and reward for life.</w:t>
      </w:r>
    </w:p>
    <w:p w:rsidR="007A6815" w:rsidRPr="003B2EC9" w:rsidRDefault="007A6815" w:rsidP="003B2EC9">
      <w:pPr>
        <w:spacing w:before="100" w:beforeAutospacing="1" w:after="100" w:afterAutospacing="1"/>
        <w:rPr>
          <w:rFonts w:asciiTheme="minorHAnsi" w:hAnsiTheme="minorHAnsi"/>
        </w:rPr>
      </w:pPr>
      <w:r>
        <w:rPr>
          <w:rFonts w:asciiTheme="minorHAnsi" w:hAnsiTheme="minorHAnsi"/>
        </w:rPr>
        <w:t xml:space="preserve">Spent convictions are taken into account when determining if an individual </w:t>
      </w:r>
      <w:r w:rsidR="00913E63">
        <w:rPr>
          <w:rFonts w:asciiTheme="minorHAnsi" w:hAnsiTheme="minorHAnsi"/>
        </w:rPr>
        <w:t>will</w:t>
      </w:r>
      <w:r>
        <w:rPr>
          <w:rFonts w:asciiTheme="minorHAnsi" w:hAnsiTheme="minorHAnsi"/>
        </w:rPr>
        <w:t xml:space="preserve"> be barred from driving for hire and reward.   </w:t>
      </w:r>
    </w:p>
    <w:p w:rsidR="004D37E1" w:rsidRPr="004D37E1" w:rsidRDefault="00301051" w:rsidP="004D37E1">
      <w:pPr>
        <w:pStyle w:val="Heading1"/>
        <w:rPr>
          <w:rFonts w:eastAsiaTheme="minorHAnsi"/>
          <w:color w:val="4F81BD" w:themeColor="accent1"/>
          <w:lang w:eastAsia="en-US"/>
        </w:rPr>
      </w:pPr>
      <w:bookmarkStart w:id="18" w:name="_Toc14549286"/>
      <w:r>
        <w:rPr>
          <w:rFonts w:eastAsiaTheme="minorHAnsi"/>
          <w:color w:val="4F81BD" w:themeColor="accent1"/>
          <w:lang w:eastAsia="en-US"/>
        </w:rPr>
        <w:t>5</w:t>
      </w:r>
      <w:r w:rsidR="006A4C37" w:rsidRPr="004D37E1">
        <w:rPr>
          <w:rFonts w:eastAsiaTheme="minorHAnsi"/>
          <w:color w:val="4F81BD" w:themeColor="accent1"/>
          <w:lang w:eastAsia="en-US"/>
        </w:rPr>
        <w:t>.</w:t>
      </w:r>
      <w:r w:rsidR="004D37E1" w:rsidRPr="004D37E1">
        <w:rPr>
          <w:rFonts w:eastAsiaTheme="minorHAnsi"/>
          <w:color w:val="4F81BD" w:themeColor="accent1"/>
          <w:lang w:eastAsia="en-US"/>
        </w:rPr>
        <w:t xml:space="preserve"> </w:t>
      </w:r>
      <w:bookmarkStart w:id="19" w:name="_Toc527795264"/>
      <w:r w:rsidR="004D37E1" w:rsidRPr="004D37E1">
        <w:rPr>
          <w:rFonts w:eastAsiaTheme="minorHAnsi"/>
          <w:color w:val="4F81BD" w:themeColor="accent1"/>
          <w:lang w:eastAsia="en-US"/>
        </w:rPr>
        <w:t>Responsibilities</w:t>
      </w:r>
      <w:bookmarkEnd w:id="18"/>
    </w:p>
    <w:p w:rsidR="007763BF" w:rsidRPr="00077B26" w:rsidRDefault="00301051" w:rsidP="00077B26">
      <w:pPr>
        <w:pStyle w:val="Heading2"/>
      </w:pPr>
      <w:bookmarkStart w:id="20" w:name="_Toc14549287"/>
      <w:bookmarkEnd w:id="19"/>
      <w:r>
        <w:t>5</w:t>
      </w:r>
      <w:r w:rsidR="007763BF" w:rsidRPr="00077B26">
        <w:t>.</w:t>
      </w:r>
      <w:r w:rsidR="00376AD7">
        <w:t>1</w:t>
      </w:r>
      <w:r w:rsidR="007763BF" w:rsidRPr="00077B26">
        <w:t xml:space="preserve"> Number of passengers</w:t>
      </w:r>
      <w:bookmarkEnd w:id="20"/>
    </w:p>
    <w:p w:rsidR="00366427" w:rsidRDefault="00370A86" w:rsidP="003B2EC9">
      <w:pPr>
        <w:suppressAutoHyphens w:val="0"/>
        <w:autoSpaceDE w:val="0"/>
        <w:autoSpaceDN w:val="0"/>
        <w:adjustRightInd w:val="0"/>
        <w:spacing w:before="100" w:beforeAutospacing="1" w:after="100" w:afterAutospacing="1"/>
        <w:ind w:left="66"/>
        <w:rPr>
          <w:rFonts w:asciiTheme="minorHAnsi" w:eastAsiaTheme="minorHAnsi" w:hAnsiTheme="minorHAnsi"/>
          <w:lang w:eastAsia="en-US"/>
        </w:rPr>
      </w:pPr>
      <w:r w:rsidRPr="003B2EC9">
        <w:rPr>
          <w:rFonts w:asciiTheme="minorHAnsi" w:eastAsiaTheme="minorHAnsi" w:hAnsiTheme="minorHAnsi"/>
          <w:lang w:eastAsia="en-US"/>
        </w:rPr>
        <w:t xml:space="preserve">A </w:t>
      </w:r>
      <w:r w:rsidR="00F65D6F" w:rsidRPr="003B2EC9">
        <w:rPr>
          <w:rFonts w:asciiTheme="minorHAnsi" w:eastAsiaTheme="minorHAnsi" w:hAnsiTheme="minorHAnsi"/>
          <w:lang w:eastAsia="en-US"/>
        </w:rPr>
        <w:t>hire and reward</w:t>
      </w:r>
      <w:r w:rsidRPr="003B2EC9">
        <w:rPr>
          <w:rFonts w:asciiTheme="minorHAnsi" w:eastAsiaTheme="minorHAnsi" w:hAnsiTheme="minorHAnsi"/>
          <w:lang w:eastAsia="en-US"/>
        </w:rPr>
        <w:t xml:space="preserve"> driver</w:t>
      </w:r>
      <w:r w:rsidR="00C51F0C" w:rsidRPr="003B2EC9">
        <w:rPr>
          <w:rFonts w:asciiTheme="minorHAnsi" w:eastAsiaTheme="minorHAnsi" w:hAnsiTheme="minorHAnsi"/>
          <w:lang w:eastAsia="en-US"/>
        </w:rPr>
        <w:t xml:space="preserve"> vehicle</w:t>
      </w:r>
      <w:r w:rsidRPr="003B2EC9">
        <w:rPr>
          <w:rFonts w:asciiTheme="minorHAnsi" w:eastAsiaTheme="minorHAnsi" w:hAnsiTheme="minorHAnsi"/>
          <w:lang w:eastAsia="en-US"/>
        </w:rPr>
        <w:t xml:space="preserve"> is not permitted to carry more passenge</w:t>
      </w:r>
      <w:r w:rsidR="00C90809" w:rsidRPr="003B2EC9">
        <w:rPr>
          <w:rFonts w:asciiTheme="minorHAnsi" w:eastAsiaTheme="minorHAnsi" w:hAnsiTheme="minorHAnsi"/>
          <w:lang w:eastAsia="en-US"/>
        </w:rPr>
        <w:t>rs than the number which the</w:t>
      </w:r>
      <w:r w:rsidR="00C51F0C" w:rsidRPr="003B2EC9">
        <w:rPr>
          <w:rFonts w:asciiTheme="minorHAnsi" w:eastAsiaTheme="minorHAnsi" w:hAnsiTheme="minorHAnsi"/>
          <w:lang w:eastAsia="en-US"/>
        </w:rPr>
        <w:t xml:space="preserve"> vehicle</w:t>
      </w:r>
      <w:r w:rsidR="00C90809" w:rsidRPr="003B2EC9">
        <w:rPr>
          <w:rFonts w:asciiTheme="minorHAnsi" w:eastAsiaTheme="minorHAnsi" w:hAnsiTheme="minorHAnsi"/>
          <w:lang w:eastAsia="en-US"/>
        </w:rPr>
        <w:t xml:space="preserve"> </w:t>
      </w:r>
      <w:r w:rsidRPr="003B2EC9">
        <w:rPr>
          <w:rFonts w:asciiTheme="minorHAnsi" w:eastAsiaTheme="minorHAnsi" w:hAnsiTheme="minorHAnsi"/>
          <w:lang w:eastAsia="en-US"/>
        </w:rPr>
        <w:t xml:space="preserve">is </w:t>
      </w:r>
      <w:r w:rsidR="00C51F0C" w:rsidRPr="003B2EC9">
        <w:rPr>
          <w:rFonts w:asciiTheme="minorHAnsi" w:eastAsiaTheme="minorHAnsi" w:hAnsiTheme="minorHAnsi"/>
          <w:lang w:eastAsia="en-US"/>
        </w:rPr>
        <w:t>constructed to</w:t>
      </w:r>
      <w:r w:rsidRPr="003B2EC9">
        <w:rPr>
          <w:rFonts w:asciiTheme="minorHAnsi" w:eastAsiaTheme="minorHAnsi" w:hAnsiTheme="minorHAnsi"/>
          <w:lang w:eastAsia="en-US"/>
        </w:rPr>
        <w:t xml:space="preserve"> carry. This number will </w:t>
      </w:r>
      <w:r w:rsidR="00C51F0C" w:rsidRPr="003B2EC9">
        <w:rPr>
          <w:rFonts w:asciiTheme="minorHAnsi" w:eastAsiaTheme="minorHAnsi" w:hAnsiTheme="minorHAnsi"/>
          <w:lang w:eastAsia="en-US"/>
        </w:rPr>
        <w:t>normally be indicated by the number of fixed seats and available seat belts.</w:t>
      </w:r>
      <w:r w:rsidR="00366427">
        <w:rPr>
          <w:rFonts w:asciiTheme="minorHAnsi" w:eastAsiaTheme="minorHAnsi" w:hAnsiTheme="minorHAnsi"/>
          <w:lang w:eastAsia="en-US"/>
        </w:rPr>
        <w:t xml:space="preserve"> </w:t>
      </w:r>
    </w:p>
    <w:p w:rsidR="00370A86" w:rsidRDefault="00366427" w:rsidP="003B2EC9">
      <w:pPr>
        <w:suppressAutoHyphens w:val="0"/>
        <w:autoSpaceDE w:val="0"/>
        <w:autoSpaceDN w:val="0"/>
        <w:adjustRightInd w:val="0"/>
        <w:spacing w:before="100" w:beforeAutospacing="1" w:after="100" w:afterAutospacing="1"/>
        <w:ind w:left="66"/>
        <w:rPr>
          <w:rFonts w:asciiTheme="minorHAnsi" w:eastAsiaTheme="minorHAnsi" w:hAnsiTheme="minorHAnsi"/>
          <w:lang w:eastAsia="en-US"/>
        </w:rPr>
      </w:pPr>
      <w:r>
        <w:rPr>
          <w:rFonts w:asciiTheme="minorHAnsi" w:eastAsiaTheme="minorHAnsi" w:hAnsiTheme="minorHAnsi"/>
          <w:lang w:eastAsia="en-US"/>
        </w:rPr>
        <w:t>Large passenger carrying vehicles shall display a sign in the vehicles showing the maximum number of passengers the vehicle can carry and indicate whether these are seated or standing passengers.</w:t>
      </w:r>
    </w:p>
    <w:p w:rsidR="006B12EF" w:rsidRPr="00077B26" w:rsidRDefault="00301051" w:rsidP="00077B26">
      <w:pPr>
        <w:pStyle w:val="Heading2"/>
      </w:pPr>
      <w:bookmarkStart w:id="21" w:name="_Toc13819373"/>
      <w:bookmarkStart w:id="22" w:name="_Toc14549288"/>
      <w:r>
        <w:t>5</w:t>
      </w:r>
      <w:r w:rsidR="006B12EF" w:rsidRPr="00077B26">
        <w:t>.</w:t>
      </w:r>
      <w:r w:rsidR="00376AD7">
        <w:t>2</w:t>
      </w:r>
      <w:r w:rsidR="006B12EF" w:rsidRPr="00077B26">
        <w:t xml:space="preserve"> Seatbelts</w:t>
      </w:r>
      <w:bookmarkEnd w:id="21"/>
      <w:bookmarkEnd w:id="22"/>
    </w:p>
    <w:p w:rsidR="00B83DCF" w:rsidRPr="009408E1" w:rsidRDefault="00056EC6" w:rsidP="00802EB5">
      <w:pPr>
        <w:spacing w:before="100" w:beforeAutospacing="1" w:after="100" w:afterAutospacing="1"/>
        <w:jc w:val="left"/>
        <w:rPr>
          <w:rFonts w:asciiTheme="minorHAnsi" w:eastAsiaTheme="minorHAnsi" w:hAnsiTheme="minorHAnsi"/>
          <w:lang w:eastAsia="en-US"/>
        </w:rPr>
      </w:pPr>
      <w:r w:rsidRPr="009408E1">
        <w:rPr>
          <w:rFonts w:asciiTheme="minorHAnsi" w:eastAsiaTheme="minorHAnsi" w:hAnsiTheme="minorHAnsi"/>
          <w:lang w:eastAsia="en-US"/>
        </w:rPr>
        <w:t>D</w:t>
      </w:r>
      <w:r w:rsidR="00F91BD7" w:rsidRPr="009408E1">
        <w:rPr>
          <w:rFonts w:asciiTheme="minorHAnsi" w:eastAsiaTheme="minorHAnsi" w:hAnsiTheme="minorHAnsi"/>
          <w:lang w:eastAsia="en-US"/>
        </w:rPr>
        <w:t>rivers should advise all passengers of the need to wear a seatbe</w:t>
      </w:r>
      <w:r w:rsidRPr="009408E1">
        <w:rPr>
          <w:rFonts w:asciiTheme="minorHAnsi" w:eastAsiaTheme="minorHAnsi" w:hAnsiTheme="minorHAnsi"/>
          <w:lang w:eastAsia="en-US"/>
        </w:rPr>
        <w:t>lt. Subject to the Wearing of Seatbelts Regulations 1996, a</w:t>
      </w:r>
      <w:r w:rsidR="00F91BD7" w:rsidRPr="009408E1">
        <w:rPr>
          <w:rFonts w:asciiTheme="minorHAnsi" w:eastAsiaTheme="minorHAnsi" w:hAnsiTheme="minorHAnsi"/>
          <w:lang w:eastAsia="en-US"/>
        </w:rPr>
        <w:t>ny passenger who fails to wear a seatbelt commits an offence.</w:t>
      </w:r>
      <w:r w:rsidR="00116630" w:rsidRPr="009408E1">
        <w:rPr>
          <w:rFonts w:asciiTheme="minorHAnsi" w:eastAsiaTheme="minorHAnsi" w:hAnsiTheme="minorHAnsi"/>
          <w:lang w:eastAsia="en-US"/>
        </w:rPr>
        <w:t xml:space="preserve"> Appropriate child </w:t>
      </w:r>
      <w:r w:rsidR="00802EB5" w:rsidRPr="009408E1">
        <w:rPr>
          <w:rFonts w:asciiTheme="minorHAnsi" w:eastAsiaTheme="minorHAnsi" w:hAnsiTheme="minorHAnsi"/>
          <w:lang w:eastAsia="en-US"/>
        </w:rPr>
        <w:t xml:space="preserve">seats and </w:t>
      </w:r>
      <w:r w:rsidR="00116630" w:rsidRPr="009408E1">
        <w:rPr>
          <w:rFonts w:asciiTheme="minorHAnsi" w:eastAsiaTheme="minorHAnsi" w:hAnsiTheme="minorHAnsi"/>
          <w:lang w:eastAsia="en-US"/>
        </w:rPr>
        <w:t>restrain</w:t>
      </w:r>
      <w:r w:rsidR="002D1D9B" w:rsidRPr="009408E1">
        <w:rPr>
          <w:rFonts w:asciiTheme="minorHAnsi" w:eastAsiaTheme="minorHAnsi" w:hAnsiTheme="minorHAnsi"/>
          <w:lang w:eastAsia="en-US"/>
        </w:rPr>
        <w:t>ts should be available and used when necessary.</w:t>
      </w:r>
    </w:p>
    <w:p w:rsidR="00B83DCF" w:rsidRPr="00C1572F" w:rsidRDefault="00301051" w:rsidP="00C1572F">
      <w:pPr>
        <w:pStyle w:val="Heading2"/>
      </w:pPr>
      <w:bookmarkStart w:id="23" w:name="_Toc13819374"/>
      <w:bookmarkStart w:id="24" w:name="_Toc14549289"/>
      <w:r>
        <w:t>5</w:t>
      </w:r>
      <w:r w:rsidR="006B12EF" w:rsidRPr="00077B26">
        <w:t>.</w:t>
      </w:r>
      <w:r w:rsidR="00376AD7">
        <w:t>3</w:t>
      </w:r>
      <w:r w:rsidR="006B12EF" w:rsidRPr="00077B26">
        <w:t xml:space="preserve"> </w:t>
      </w:r>
      <w:bookmarkStart w:id="25" w:name="_Toc13819376"/>
      <w:bookmarkEnd w:id="23"/>
      <w:r w:rsidR="00B83DCF" w:rsidRPr="00C1572F">
        <w:t>E</w:t>
      </w:r>
      <w:r w:rsidR="00AB0CCB" w:rsidRPr="00C1572F">
        <w:t>nforcement</w:t>
      </w:r>
      <w:r w:rsidR="00C64BB1">
        <w:t xml:space="preserve"> and expanded police powers</w:t>
      </w:r>
      <w:bookmarkEnd w:id="24"/>
      <w:bookmarkEnd w:id="25"/>
    </w:p>
    <w:p w:rsidR="00727021" w:rsidRPr="003B2EC9" w:rsidRDefault="00F3373F" w:rsidP="003B2EC9">
      <w:pPr>
        <w:spacing w:before="100" w:beforeAutospacing="1" w:after="100" w:afterAutospacing="1"/>
        <w:ind w:left="66"/>
        <w:rPr>
          <w:rFonts w:asciiTheme="minorHAnsi" w:hAnsiTheme="minorHAnsi"/>
        </w:rPr>
      </w:pPr>
      <w:r w:rsidRPr="009408E1">
        <w:rPr>
          <w:rFonts w:asciiTheme="minorHAnsi" w:hAnsiTheme="minorHAnsi"/>
        </w:rPr>
        <w:t xml:space="preserve">As a </w:t>
      </w:r>
      <w:r w:rsidR="00432727" w:rsidRPr="009408E1">
        <w:rPr>
          <w:rFonts w:asciiTheme="minorHAnsi" w:hAnsiTheme="minorHAnsi"/>
        </w:rPr>
        <w:t>h</w:t>
      </w:r>
      <w:r w:rsidR="00F65D6F" w:rsidRPr="009408E1">
        <w:rPr>
          <w:rFonts w:asciiTheme="minorHAnsi" w:hAnsiTheme="minorHAnsi"/>
        </w:rPr>
        <w:t>ire and reward</w:t>
      </w:r>
      <w:r w:rsidRPr="009408E1">
        <w:rPr>
          <w:rFonts w:asciiTheme="minorHAnsi" w:hAnsiTheme="minorHAnsi"/>
        </w:rPr>
        <w:t xml:space="preserve"> </w:t>
      </w:r>
      <w:r w:rsidR="00432727" w:rsidRPr="009408E1">
        <w:rPr>
          <w:rFonts w:asciiTheme="minorHAnsi" w:hAnsiTheme="minorHAnsi"/>
        </w:rPr>
        <w:t>d</w:t>
      </w:r>
      <w:r w:rsidRPr="009408E1">
        <w:rPr>
          <w:rFonts w:asciiTheme="minorHAnsi" w:hAnsiTheme="minorHAnsi"/>
        </w:rPr>
        <w:t xml:space="preserve">river you </w:t>
      </w:r>
      <w:r w:rsidRPr="003B2EC9">
        <w:rPr>
          <w:rFonts w:asciiTheme="minorHAnsi" w:hAnsiTheme="minorHAnsi"/>
        </w:rPr>
        <w:t>hav</w:t>
      </w:r>
      <w:r w:rsidR="000C2183" w:rsidRPr="003B2EC9">
        <w:rPr>
          <w:rFonts w:asciiTheme="minorHAnsi" w:hAnsiTheme="minorHAnsi"/>
        </w:rPr>
        <w:t>e accepted the responsibilities</w:t>
      </w:r>
      <w:r w:rsidRPr="003B2EC9">
        <w:rPr>
          <w:rFonts w:asciiTheme="minorHAnsi" w:hAnsiTheme="minorHAnsi"/>
        </w:rPr>
        <w:t xml:space="preserve"> which come with the benefit of </w:t>
      </w:r>
      <w:r w:rsidR="008D3FAB" w:rsidRPr="003B2EC9">
        <w:rPr>
          <w:rFonts w:asciiTheme="minorHAnsi" w:hAnsiTheme="minorHAnsi"/>
        </w:rPr>
        <w:t>driving people for hire and reward</w:t>
      </w:r>
      <w:r w:rsidRPr="003B2EC9">
        <w:rPr>
          <w:rFonts w:asciiTheme="minorHAnsi" w:hAnsiTheme="minorHAnsi"/>
        </w:rPr>
        <w:t xml:space="preserve">. There are regulations </w:t>
      </w:r>
      <w:r w:rsidR="008D3FAB" w:rsidRPr="003B2EC9">
        <w:rPr>
          <w:rFonts w:asciiTheme="minorHAnsi" w:hAnsiTheme="minorHAnsi"/>
        </w:rPr>
        <w:t>and ordinances in force</w:t>
      </w:r>
      <w:r w:rsidRPr="003B2EC9">
        <w:rPr>
          <w:rFonts w:asciiTheme="minorHAnsi" w:hAnsiTheme="minorHAnsi"/>
        </w:rPr>
        <w:t xml:space="preserve"> </w:t>
      </w:r>
      <w:r w:rsidR="008D3FAB" w:rsidRPr="003B2EC9">
        <w:rPr>
          <w:rFonts w:asciiTheme="minorHAnsi" w:hAnsiTheme="minorHAnsi"/>
        </w:rPr>
        <w:t>to regulate the industry</w:t>
      </w:r>
      <w:r w:rsidRPr="003B2EC9">
        <w:rPr>
          <w:rFonts w:asciiTheme="minorHAnsi" w:hAnsiTheme="minorHAnsi"/>
        </w:rPr>
        <w:t xml:space="preserve">. Enforcement is viewed as part of the overall control process exercised by the </w:t>
      </w:r>
      <w:r w:rsidR="00FD738C" w:rsidRPr="003B2EC9">
        <w:rPr>
          <w:rFonts w:asciiTheme="minorHAnsi" w:hAnsiTheme="minorHAnsi"/>
        </w:rPr>
        <w:t>Falkland Islands Government</w:t>
      </w:r>
      <w:r w:rsidRPr="003B2EC9">
        <w:rPr>
          <w:rFonts w:asciiTheme="minorHAnsi" w:hAnsiTheme="minorHAnsi"/>
        </w:rPr>
        <w:t xml:space="preserve"> and is seen as an important way of</w:t>
      </w:r>
      <w:r w:rsidR="00FD738C" w:rsidRPr="003B2EC9">
        <w:rPr>
          <w:rFonts w:asciiTheme="minorHAnsi" w:hAnsiTheme="minorHAnsi"/>
        </w:rPr>
        <w:t xml:space="preserve"> </w:t>
      </w:r>
      <w:r w:rsidRPr="003B2EC9">
        <w:rPr>
          <w:rFonts w:asciiTheme="minorHAnsi" w:hAnsiTheme="minorHAnsi"/>
        </w:rPr>
        <w:t>maintaining and improving the standards within the trade and the quality of service</w:t>
      </w:r>
      <w:r w:rsidR="00FD738C" w:rsidRPr="003B2EC9">
        <w:rPr>
          <w:rFonts w:asciiTheme="minorHAnsi" w:hAnsiTheme="minorHAnsi"/>
        </w:rPr>
        <w:t xml:space="preserve"> </w:t>
      </w:r>
      <w:r w:rsidRPr="003B2EC9">
        <w:rPr>
          <w:rFonts w:asciiTheme="minorHAnsi" w:hAnsiTheme="minorHAnsi"/>
        </w:rPr>
        <w:t>delivered to the general public.</w:t>
      </w:r>
    </w:p>
    <w:p w:rsidR="008450A2" w:rsidRPr="003B2EC9" w:rsidRDefault="008450A2" w:rsidP="003B2EC9">
      <w:pPr>
        <w:spacing w:before="100" w:beforeAutospacing="1" w:after="100" w:afterAutospacing="1"/>
        <w:ind w:left="66"/>
        <w:rPr>
          <w:rFonts w:asciiTheme="minorHAnsi" w:hAnsiTheme="minorHAnsi"/>
        </w:rPr>
      </w:pPr>
      <w:r w:rsidRPr="003B2EC9">
        <w:rPr>
          <w:rFonts w:asciiTheme="minorHAnsi" w:hAnsiTheme="minorHAnsi"/>
        </w:rPr>
        <w:t>Usually enforcement action will be taken to:</w:t>
      </w:r>
    </w:p>
    <w:p w:rsidR="00727021" w:rsidRPr="00C1572F" w:rsidRDefault="00727021" w:rsidP="00684078">
      <w:pPr>
        <w:pStyle w:val="ListParagraph"/>
        <w:numPr>
          <w:ilvl w:val="0"/>
          <w:numId w:val="20"/>
        </w:numPr>
        <w:spacing w:before="100" w:beforeAutospacing="1" w:after="100" w:afterAutospacing="1"/>
        <w:rPr>
          <w:rFonts w:asciiTheme="minorHAnsi" w:hAnsiTheme="minorHAnsi"/>
        </w:rPr>
      </w:pPr>
      <w:r w:rsidRPr="00C1572F">
        <w:rPr>
          <w:rFonts w:asciiTheme="minorHAnsi" w:hAnsiTheme="minorHAnsi"/>
        </w:rPr>
        <w:t>protect the public interest</w:t>
      </w:r>
    </w:p>
    <w:p w:rsidR="00727021" w:rsidRPr="00C1572F" w:rsidRDefault="008450A2" w:rsidP="00684078">
      <w:pPr>
        <w:pStyle w:val="ListParagraph"/>
        <w:numPr>
          <w:ilvl w:val="0"/>
          <w:numId w:val="20"/>
        </w:numPr>
        <w:spacing w:before="100" w:beforeAutospacing="1" w:after="100" w:afterAutospacing="1"/>
        <w:rPr>
          <w:rFonts w:asciiTheme="minorHAnsi" w:hAnsiTheme="minorHAnsi"/>
        </w:rPr>
      </w:pPr>
      <w:r w:rsidRPr="00C1572F">
        <w:rPr>
          <w:rFonts w:asciiTheme="minorHAnsi" w:hAnsiTheme="minorHAnsi"/>
        </w:rPr>
        <w:t xml:space="preserve">support the policies of </w:t>
      </w:r>
      <w:r w:rsidR="00727021" w:rsidRPr="00C1572F">
        <w:rPr>
          <w:rFonts w:asciiTheme="minorHAnsi" w:hAnsiTheme="minorHAnsi"/>
        </w:rPr>
        <w:t>the Falkland Islands Government</w:t>
      </w:r>
    </w:p>
    <w:p w:rsidR="008450A2" w:rsidRPr="00C1572F" w:rsidRDefault="008450A2" w:rsidP="00684078">
      <w:pPr>
        <w:pStyle w:val="ListParagraph"/>
        <w:numPr>
          <w:ilvl w:val="0"/>
          <w:numId w:val="20"/>
        </w:numPr>
        <w:spacing w:before="100" w:beforeAutospacing="1" w:after="100" w:afterAutospacing="1"/>
        <w:rPr>
          <w:rFonts w:asciiTheme="minorHAnsi" w:hAnsiTheme="minorHAnsi"/>
        </w:rPr>
      </w:pPr>
      <w:r w:rsidRPr="00C1572F">
        <w:rPr>
          <w:rFonts w:asciiTheme="minorHAnsi" w:hAnsiTheme="minorHAnsi"/>
        </w:rPr>
        <w:t xml:space="preserve">respond to individual </w:t>
      </w:r>
      <w:r w:rsidR="000C2183" w:rsidRPr="00C1572F">
        <w:rPr>
          <w:rFonts w:asciiTheme="minorHAnsi" w:hAnsiTheme="minorHAnsi"/>
        </w:rPr>
        <w:t>public</w:t>
      </w:r>
      <w:r w:rsidRPr="00C1572F">
        <w:rPr>
          <w:rFonts w:asciiTheme="minorHAnsi" w:hAnsiTheme="minorHAnsi"/>
        </w:rPr>
        <w:t xml:space="preserve"> complaints</w:t>
      </w:r>
    </w:p>
    <w:p w:rsidR="00727021" w:rsidRPr="003B2EC9" w:rsidRDefault="008450A2" w:rsidP="003B2EC9">
      <w:pPr>
        <w:spacing w:before="100" w:beforeAutospacing="1" w:after="100" w:afterAutospacing="1"/>
        <w:ind w:left="66"/>
        <w:rPr>
          <w:rFonts w:asciiTheme="minorHAnsi" w:hAnsiTheme="minorHAnsi"/>
        </w:rPr>
      </w:pPr>
      <w:r w:rsidRPr="003B2EC9">
        <w:rPr>
          <w:rFonts w:asciiTheme="minorHAnsi" w:hAnsiTheme="minorHAnsi"/>
        </w:rPr>
        <w:t xml:space="preserve">Authorised officers of the </w:t>
      </w:r>
      <w:r w:rsidR="00E57159" w:rsidRPr="003B2EC9">
        <w:rPr>
          <w:rFonts w:asciiTheme="minorHAnsi" w:hAnsiTheme="minorHAnsi"/>
        </w:rPr>
        <w:t>RFIP</w:t>
      </w:r>
      <w:r w:rsidRPr="003B2EC9">
        <w:rPr>
          <w:rFonts w:asciiTheme="minorHAnsi" w:hAnsiTheme="minorHAnsi"/>
        </w:rPr>
        <w:t xml:space="preserve"> are empowered to give </w:t>
      </w:r>
      <w:r w:rsidR="009408E1">
        <w:rPr>
          <w:rFonts w:asciiTheme="minorHAnsi" w:hAnsiTheme="minorHAnsi"/>
        </w:rPr>
        <w:t>or</w:t>
      </w:r>
      <w:r w:rsidRPr="003B2EC9">
        <w:rPr>
          <w:rFonts w:asciiTheme="minorHAnsi" w:hAnsiTheme="minorHAnsi"/>
        </w:rPr>
        <w:t xml:space="preserve"> recommend any of the</w:t>
      </w:r>
      <w:r w:rsidR="00727021" w:rsidRPr="003B2EC9">
        <w:rPr>
          <w:rFonts w:asciiTheme="minorHAnsi" w:hAnsiTheme="minorHAnsi"/>
        </w:rPr>
        <w:t xml:space="preserve"> </w:t>
      </w:r>
      <w:r w:rsidR="008D3FAB" w:rsidRPr="003B2EC9">
        <w:rPr>
          <w:rFonts w:asciiTheme="minorHAnsi" w:hAnsiTheme="minorHAnsi"/>
        </w:rPr>
        <w:t>following measures</w:t>
      </w:r>
      <w:r w:rsidRPr="003B2EC9">
        <w:rPr>
          <w:rFonts w:asciiTheme="minorHAnsi" w:hAnsiTheme="minorHAnsi"/>
        </w:rPr>
        <w:t>:</w:t>
      </w:r>
    </w:p>
    <w:p w:rsidR="00727021" w:rsidRPr="00C1572F" w:rsidRDefault="008450A2" w:rsidP="00684078">
      <w:pPr>
        <w:pStyle w:val="ListParagraph"/>
        <w:numPr>
          <w:ilvl w:val="0"/>
          <w:numId w:val="21"/>
        </w:numPr>
        <w:spacing w:before="100" w:beforeAutospacing="1" w:after="100" w:afterAutospacing="1"/>
        <w:rPr>
          <w:rFonts w:asciiTheme="minorHAnsi" w:hAnsiTheme="minorHAnsi"/>
        </w:rPr>
      </w:pPr>
      <w:r w:rsidRPr="00C1572F">
        <w:rPr>
          <w:rFonts w:asciiTheme="minorHAnsi" w:hAnsiTheme="minorHAnsi"/>
        </w:rPr>
        <w:t>verbal warning</w:t>
      </w:r>
    </w:p>
    <w:p w:rsidR="001B7C54" w:rsidRPr="00C1572F" w:rsidRDefault="001B7C54" w:rsidP="00684078">
      <w:pPr>
        <w:pStyle w:val="ListParagraph"/>
        <w:numPr>
          <w:ilvl w:val="0"/>
          <w:numId w:val="21"/>
        </w:numPr>
        <w:spacing w:before="100" w:beforeAutospacing="1" w:after="100" w:afterAutospacing="1"/>
        <w:rPr>
          <w:rFonts w:asciiTheme="minorHAnsi" w:hAnsiTheme="minorHAnsi"/>
        </w:rPr>
      </w:pPr>
      <w:r w:rsidRPr="00C1572F">
        <w:rPr>
          <w:rFonts w:asciiTheme="minorHAnsi" w:hAnsiTheme="minorHAnsi"/>
        </w:rPr>
        <w:t>fines</w:t>
      </w:r>
    </w:p>
    <w:p w:rsidR="008450A2" w:rsidRPr="00C1572F" w:rsidRDefault="008450A2" w:rsidP="00684078">
      <w:pPr>
        <w:pStyle w:val="ListParagraph"/>
        <w:numPr>
          <w:ilvl w:val="0"/>
          <w:numId w:val="21"/>
        </w:numPr>
        <w:spacing w:before="100" w:beforeAutospacing="1" w:after="100" w:afterAutospacing="1"/>
        <w:rPr>
          <w:rFonts w:asciiTheme="minorHAnsi" w:hAnsiTheme="minorHAnsi"/>
        </w:rPr>
      </w:pPr>
      <w:r w:rsidRPr="00C1572F">
        <w:rPr>
          <w:rFonts w:asciiTheme="minorHAnsi" w:hAnsiTheme="minorHAnsi"/>
        </w:rPr>
        <w:t>prosecution</w:t>
      </w:r>
    </w:p>
    <w:p w:rsidR="00366427" w:rsidRDefault="008D3FAB" w:rsidP="00366427">
      <w:pPr>
        <w:spacing w:before="100" w:beforeAutospacing="1" w:after="100" w:afterAutospacing="1"/>
        <w:ind w:left="66"/>
        <w:rPr>
          <w:rFonts w:asciiTheme="minorHAnsi" w:hAnsiTheme="minorHAnsi"/>
        </w:rPr>
      </w:pPr>
      <w:r w:rsidRPr="003B2EC9">
        <w:rPr>
          <w:rFonts w:asciiTheme="minorHAnsi" w:hAnsiTheme="minorHAnsi"/>
        </w:rPr>
        <w:t>Hire and reward drivers</w:t>
      </w:r>
      <w:r w:rsidR="008450A2" w:rsidRPr="003B2EC9">
        <w:rPr>
          <w:rFonts w:asciiTheme="minorHAnsi" w:hAnsiTheme="minorHAnsi"/>
        </w:rPr>
        <w:t xml:space="preserve"> have a clear legal duty to offer assistance and information to any</w:t>
      </w:r>
      <w:r w:rsidR="006B65B1" w:rsidRPr="003B2EC9">
        <w:rPr>
          <w:rFonts w:asciiTheme="minorHAnsi" w:hAnsiTheme="minorHAnsi"/>
        </w:rPr>
        <w:t xml:space="preserve"> </w:t>
      </w:r>
      <w:r w:rsidR="008450A2" w:rsidRPr="003B2EC9">
        <w:rPr>
          <w:rFonts w:asciiTheme="minorHAnsi" w:hAnsiTheme="minorHAnsi"/>
        </w:rPr>
        <w:t>authorised officer and must not wilfully obstruct or give false information.</w:t>
      </w:r>
    </w:p>
    <w:p w:rsidR="00C64BB1" w:rsidRPr="00C64BB1" w:rsidRDefault="00C64BB1" w:rsidP="00366427">
      <w:pPr>
        <w:spacing w:before="100" w:beforeAutospacing="1" w:after="100" w:afterAutospacing="1"/>
        <w:ind w:left="66"/>
        <w:rPr>
          <w:rFonts w:asciiTheme="minorHAnsi" w:hAnsiTheme="minorHAnsi" w:cs="Arial"/>
          <w:b/>
          <w:color w:val="000000"/>
          <w:sz w:val="22"/>
          <w:szCs w:val="22"/>
          <w:lang w:val="en" w:eastAsia="en-GB"/>
        </w:rPr>
      </w:pPr>
      <w:r w:rsidRPr="00C64BB1">
        <w:rPr>
          <w:rFonts w:asciiTheme="minorHAnsi" w:hAnsiTheme="minorHAnsi" w:cs="Arial"/>
          <w:b/>
          <w:bCs/>
          <w:vanish/>
          <w:color w:val="FFFFFF"/>
          <w:sz w:val="22"/>
          <w:szCs w:val="22"/>
          <w:shd w:val="clear" w:color="auto" w:fill="660066"/>
          <w:lang w:val="en" w:eastAsia="en-GB"/>
        </w:rPr>
        <w:t>E+W+S</w:t>
      </w:r>
    </w:p>
    <w:sectPr w:rsidR="00C64BB1" w:rsidRPr="00C64BB1" w:rsidSect="00C157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E4" w:rsidRDefault="000877E4" w:rsidP="0019644F">
      <w:r>
        <w:separator/>
      </w:r>
    </w:p>
  </w:endnote>
  <w:endnote w:type="continuationSeparator" w:id="0">
    <w:p w:rsidR="000877E4" w:rsidRDefault="000877E4" w:rsidP="0019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60359"/>
      <w:docPartObj>
        <w:docPartGallery w:val="Page Numbers (Bottom of Page)"/>
        <w:docPartUnique/>
      </w:docPartObj>
    </w:sdtPr>
    <w:sdtEndPr>
      <w:rPr>
        <w:noProof/>
      </w:rPr>
    </w:sdtEndPr>
    <w:sdtContent>
      <w:p w:rsidR="000877E4" w:rsidRDefault="000877E4">
        <w:pPr>
          <w:pStyle w:val="Footer"/>
          <w:jc w:val="right"/>
        </w:pPr>
        <w:r>
          <w:fldChar w:fldCharType="begin"/>
        </w:r>
        <w:r>
          <w:instrText xml:space="preserve"> PAGE   \* MERGEFORMAT </w:instrText>
        </w:r>
        <w:r>
          <w:fldChar w:fldCharType="separate"/>
        </w:r>
        <w:r w:rsidR="00FC5D04">
          <w:rPr>
            <w:noProof/>
          </w:rPr>
          <w:t>8</w:t>
        </w:r>
        <w:r>
          <w:rPr>
            <w:noProof/>
          </w:rPr>
          <w:fldChar w:fldCharType="end"/>
        </w:r>
      </w:p>
    </w:sdtContent>
  </w:sdt>
  <w:p w:rsidR="000877E4" w:rsidRDefault="00087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E4" w:rsidRDefault="000877E4" w:rsidP="0019644F">
      <w:r>
        <w:separator/>
      </w:r>
    </w:p>
  </w:footnote>
  <w:footnote w:type="continuationSeparator" w:id="0">
    <w:p w:rsidR="000877E4" w:rsidRDefault="000877E4" w:rsidP="0019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457"/>
    <w:multiLevelType w:val="hybridMultilevel"/>
    <w:tmpl w:val="027CAA1C"/>
    <w:lvl w:ilvl="0" w:tplc="9326B35E">
      <w:start w:val="1"/>
      <w:numFmt w:val="decimal"/>
      <w:lvlText w:val="%1."/>
      <w:lvlJc w:val="left"/>
      <w:pPr>
        <w:ind w:left="720" w:hanging="360"/>
      </w:pPr>
      <w:rPr>
        <w:rFonts w:hint="default"/>
        <w:b w:val="0"/>
      </w:rPr>
    </w:lvl>
    <w:lvl w:ilvl="1" w:tplc="08090005">
      <w:start w:val="1"/>
      <w:numFmt w:val="bullet"/>
      <w:lvlText w:val=""/>
      <w:lvlJc w:val="left"/>
      <w:pPr>
        <w:ind w:left="1440" w:hanging="360"/>
      </w:pPr>
      <w:rPr>
        <w:rFonts w:ascii="Wingdings" w:hAnsi="Wingdings" w:hint="default"/>
      </w:rPr>
    </w:lvl>
    <w:lvl w:ilvl="2" w:tplc="98DA74B2">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0216A"/>
    <w:multiLevelType w:val="hybridMultilevel"/>
    <w:tmpl w:val="0B7CF5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80C5571"/>
    <w:multiLevelType w:val="hybridMultilevel"/>
    <w:tmpl w:val="027CAA1C"/>
    <w:lvl w:ilvl="0" w:tplc="9326B35E">
      <w:start w:val="1"/>
      <w:numFmt w:val="decimal"/>
      <w:lvlText w:val="%1."/>
      <w:lvlJc w:val="left"/>
      <w:pPr>
        <w:ind w:left="720" w:hanging="360"/>
      </w:pPr>
      <w:rPr>
        <w:rFonts w:hint="default"/>
        <w:b w:val="0"/>
      </w:rPr>
    </w:lvl>
    <w:lvl w:ilvl="1" w:tplc="08090005">
      <w:start w:val="1"/>
      <w:numFmt w:val="bullet"/>
      <w:lvlText w:val=""/>
      <w:lvlJc w:val="left"/>
      <w:pPr>
        <w:ind w:left="1440" w:hanging="360"/>
      </w:pPr>
      <w:rPr>
        <w:rFonts w:ascii="Wingdings" w:hAnsi="Wingdings" w:hint="default"/>
      </w:rPr>
    </w:lvl>
    <w:lvl w:ilvl="2" w:tplc="98DA74B2">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870F3"/>
    <w:multiLevelType w:val="hybridMultilevel"/>
    <w:tmpl w:val="DF625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43E65"/>
    <w:multiLevelType w:val="hybridMultilevel"/>
    <w:tmpl w:val="0FDA92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4A81D06"/>
    <w:multiLevelType w:val="hybridMultilevel"/>
    <w:tmpl w:val="3B602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34544"/>
    <w:multiLevelType w:val="hybridMultilevel"/>
    <w:tmpl w:val="49268E4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65237"/>
    <w:multiLevelType w:val="hybridMultilevel"/>
    <w:tmpl w:val="7B502A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068F0"/>
    <w:multiLevelType w:val="hybridMultilevel"/>
    <w:tmpl w:val="62A6E1EA"/>
    <w:lvl w:ilvl="0" w:tplc="8434361E">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1933F8"/>
    <w:multiLevelType w:val="hybridMultilevel"/>
    <w:tmpl w:val="FA926E1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1B301A1"/>
    <w:multiLevelType w:val="hybridMultilevel"/>
    <w:tmpl w:val="7EB42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D64E68"/>
    <w:multiLevelType w:val="hybridMultilevel"/>
    <w:tmpl w:val="7FBE1AA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CE635BC"/>
    <w:multiLevelType w:val="hybridMultilevel"/>
    <w:tmpl w:val="3F8EAE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31791E8F"/>
    <w:multiLevelType w:val="hybridMultilevel"/>
    <w:tmpl w:val="35345A24"/>
    <w:lvl w:ilvl="0" w:tplc="08090001">
      <w:start w:val="1"/>
      <w:numFmt w:val="bullet"/>
      <w:lvlText w:val=""/>
      <w:lvlJc w:val="left"/>
      <w:pPr>
        <w:ind w:left="5747" w:hanging="360"/>
      </w:pPr>
      <w:rPr>
        <w:rFonts w:ascii="Symbol" w:hAnsi="Symbol" w:hint="default"/>
        <w:b w:val="0"/>
      </w:rPr>
    </w:lvl>
    <w:lvl w:ilvl="1" w:tplc="08090005">
      <w:start w:val="1"/>
      <w:numFmt w:val="bullet"/>
      <w:lvlText w:val=""/>
      <w:lvlJc w:val="left"/>
      <w:pPr>
        <w:ind w:left="6827" w:hanging="360"/>
      </w:pPr>
      <w:rPr>
        <w:rFonts w:ascii="Wingdings" w:hAnsi="Wingdings" w:hint="default"/>
      </w:rPr>
    </w:lvl>
    <w:lvl w:ilvl="2" w:tplc="98DA74B2">
      <w:numFmt w:val="bullet"/>
      <w:lvlText w:val="•"/>
      <w:lvlJc w:val="left"/>
      <w:pPr>
        <w:ind w:left="7727" w:hanging="360"/>
      </w:pPr>
      <w:rPr>
        <w:rFonts w:ascii="Times New Roman" w:eastAsia="Times New Roman" w:hAnsi="Times New Roman" w:cs="Times New Roman" w:hint="default"/>
      </w:r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14">
    <w:nsid w:val="38845263"/>
    <w:multiLevelType w:val="hybridMultilevel"/>
    <w:tmpl w:val="AD320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072102"/>
    <w:multiLevelType w:val="hybridMultilevel"/>
    <w:tmpl w:val="027CAA1C"/>
    <w:lvl w:ilvl="0" w:tplc="9326B35E">
      <w:start w:val="1"/>
      <w:numFmt w:val="decimal"/>
      <w:lvlText w:val="%1."/>
      <w:lvlJc w:val="left"/>
      <w:pPr>
        <w:ind w:left="720" w:hanging="360"/>
      </w:pPr>
      <w:rPr>
        <w:rFonts w:hint="default"/>
        <w:b w:val="0"/>
      </w:rPr>
    </w:lvl>
    <w:lvl w:ilvl="1" w:tplc="08090005">
      <w:start w:val="1"/>
      <w:numFmt w:val="bullet"/>
      <w:lvlText w:val=""/>
      <w:lvlJc w:val="left"/>
      <w:pPr>
        <w:ind w:left="1440" w:hanging="360"/>
      </w:pPr>
      <w:rPr>
        <w:rFonts w:ascii="Wingdings" w:hAnsi="Wingdings" w:hint="default"/>
      </w:rPr>
    </w:lvl>
    <w:lvl w:ilvl="2" w:tplc="98DA74B2">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D20ADB"/>
    <w:multiLevelType w:val="hybridMultilevel"/>
    <w:tmpl w:val="C022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8E7EBD"/>
    <w:multiLevelType w:val="hybridMultilevel"/>
    <w:tmpl w:val="B494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C7A4D"/>
    <w:multiLevelType w:val="hybridMultilevel"/>
    <w:tmpl w:val="027CAA1C"/>
    <w:lvl w:ilvl="0" w:tplc="9326B35E">
      <w:start w:val="1"/>
      <w:numFmt w:val="decimal"/>
      <w:lvlText w:val="%1."/>
      <w:lvlJc w:val="left"/>
      <w:pPr>
        <w:ind w:left="720" w:hanging="360"/>
      </w:pPr>
      <w:rPr>
        <w:rFonts w:hint="default"/>
        <w:b w:val="0"/>
      </w:rPr>
    </w:lvl>
    <w:lvl w:ilvl="1" w:tplc="08090005">
      <w:start w:val="1"/>
      <w:numFmt w:val="bullet"/>
      <w:lvlText w:val=""/>
      <w:lvlJc w:val="left"/>
      <w:pPr>
        <w:ind w:left="1440" w:hanging="360"/>
      </w:pPr>
      <w:rPr>
        <w:rFonts w:ascii="Wingdings" w:hAnsi="Wingdings" w:hint="default"/>
      </w:rPr>
    </w:lvl>
    <w:lvl w:ilvl="2" w:tplc="98DA74B2">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7214D5"/>
    <w:multiLevelType w:val="hybridMultilevel"/>
    <w:tmpl w:val="E9B8E9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42827"/>
    <w:multiLevelType w:val="hybridMultilevel"/>
    <w:tmpl w:val="28EC63A6"/>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D235BEC"/>
    <w:multiLevelType w:val="hybridMultilevel"/>
    <w:tmpl w:val="54EC413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3DF2309"/>
    <w:multiLevelType w:val="hybridMultilevel"/>
    <w:tmpl w:val="7A8CA7F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3ED3AB6"/>
    <w:multiLevelType w:val="hybridMultilevel"/>
    <w:tmpl w:val="027CAA1C"/>
    <w:lvl w:ilvl="0" w:tplc="9326B35E">
      <w:start w:val="1"/>
      <w:numFmt w:val="decimal"/>
      <w:lvlText w:val="%1."/>
      <w:lvlJc w:val="left"/>
      <w:pPr>
        <w:ind w:left="5747" w:hanging="360"/>
      </w:pPr>
      <w:rPr>
        <w:rFonts w:hint="default"/>
        <w:b w:val="0"/>
      </w:rPr>
    </w:lvl>
    <w:lvl w:ilvl="1" w:tplc="08090005">
      <w:start w:val="1"/>
      <w:numFmt w:val="bullet"/>
      <w:lvlText w:val=""/>
      <w:lvlJc w:val="left"/>
      <w:pPr>
        <w:ind w:left="6827" w:hanging="360"/>
      </w:pPr>
      <w:rPr>
        <w:rFonts w:ascii="Wingdings" w:hAnsi="Wingdings" w:hint="default"/>
      </w:rPr>
    </w:lvl>
    <w:lvl w:ilvl="2" w:tplc="98DA74B2">
      <w:numFmt w:val="bullet"/>
      <w:lvlText w:val="•"/>
      <w:lvlJc w:val="left"/>
      <w:pPr>
        <w:ind w:left="7727" w:hanging="360"/>
      </w:pPr>
      <w:rPr>
        <w:rFonts w:ascii="Times New Roman" w:eastAsia="Times New Roman" w:hAnsi="Times New Roman" w:cs="Times New Roman" w:hint="default"/>
      </w:r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24">
    <w:nsid w:val="787D174C"/>
    <w:multiLevelType w:val="hybridMultilevel"/>
    <w:tmpl w:val="D7E2A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A3605"/>
    <w:multiLevelType w:val="hybridMultilevel"/>
    <w:tmpl w:val="027CAA1C"/>
    <w:lvl w:ilvl="0" w:tplc="9326B35E">
      <w:start w:val="1"/>
      <w:numFmt w:val="decimal"/>
      <w:lvlText w:val="%1."/>
      <w:lvlJc w:val="left"/>
      <w:pPr>
        <w:ind w:left="720" w:hanging="360"/>
      </w:pPr>
      <w:rPr>
        <w:rFonts w:hint="default"/>
        <w:b w:val="0"/>
      </w:rPr>
    </w:lvl>
    <w:lvl w:ilvl="1" w:tplc="08090005">
      <w:start w:val="1"/>
      <w:numFmt w:val="bullet"/>
      <w:lvlText w:val=""/>
      <w:lvlJc w:val="left"/>
      <w:pPr>
        <w:ind w:left="1440" w:hanging="360"/>
      </w:pPr>
      <w:rPr>
        <w:rFonts w:ascii="Wingdings" w:hAnsi="Wingdings" w:hint="default"/>
      </w:rPr>
    </w:lvl>
    <w:lvl w:ilvl="2" w:tplc="98DA74B2">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22"/>
  </w:num>
  <w:num w:numId="4">
    <w:abstractNumId w:val="5"/>
  </w:num>
  <w:num w:numId="5">
    <w:abstractNumId w:val="19"/>
  </w:num>
  <w:num w:numId="6">
    <w:abstractNumId w:val="7"/>
  </w:num>
  <w:num w:numId="7">
    <w:abstractNumId w:val="3"/>
  </w:num>
  <w:num w:numId="8">
    <w:abstractNumId w:val="24"/>
  </w:num>
  <w:num w:numId="9">
    <w:abstractNumId w:val="6"/>
  </w:num>
  <w:num w:numId="10">
    <w:abstractNumId w:val="18"/>
  </w:num>
  <w:num w:numId="11">
    <w:abstractNumId w:val="25"/>
  </w:num>
  <w:num w:numId="12">
    <w:abstractNumId w:val="0"/>
  </w:num>
  <w:num w:numId="13">
    <w:abstractNumId w:val="9"/>
  </w:num>
  <w:num w:numId="14">
    <w:abstractNumId w:val="20"/>
  </w:num>
  <w:num w:numId="15">
    <w:abstractNumId w:val="23"/>
  </w:num>
  <w:num w:numId="16">
    <w:abstractNumId w:val="15"/>
  </w:num>
  <w:num w:numId="17">
    <w:abstractNumId w:val="2"/>
  </w:num>
  <w:num w:numId="18">
    <w:abstractNumId w:val="8"/>
  </w:num>
  <w:num w:numId="19">
    <w:abstractNumId w:val="10"/>
  </w:num>
  <w:num w:numId="20">
    <w:abstractNumId w:val="12"/>
  </w:num>
  <w:num w:numId="21">
    <w:abstractNumId w:val="1"/>
  </w:num>
  <w:num w:numId="22">
    <w:abstractNumId w:val="16"/>
  </w:num>
  <w:num w:numId="23">
    <w:abstractNumId w:val="21"/>
  </w:num>
  <w:num w:numId="24">
    <w:abstractNumId w:val="14"/>
  </w:num>
  <w:num w:numId="25">
    <w:abstractNumId w:val="17"/>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0F"/>
    <w:rsid w:val="000024B4"/>
    <w:rsid w:val="0000451D"/>
    <w:rsid w:val="00004ECA"/>
    <w:rsid w:val="000069F4"/>
    <w:rsid w:val="0000743B"/>
    <w:rsid w:val="00010378"/>
    <w:rsid w:val="00013C5F"/>
    <w:rsid w:val="00013FE4"/>
    <w:rsid w:val="00015B06"/>
    <w:rsid w:val="00016981"/>
    <w:rsid w:val="00020FCE"/>
    <w:rsid w:val="00021C86"/>
    <w:rsid w:val="000226C8"/>
    <w:rsid w:val="00023215"/>
    <w:rsid w:val="0003131F"/>
    <w:rsid w:val="000356DC"/>
    <w:rsid w:val="0003597F"/>
    <w:rsid w:val="0003683F"/>
    <w:rsid w:val="00037E81"/>
    <w:rsid w:val="00041569"/>
    <w:rsid w:val="00041FF0"/>
    <w:rsid w:val="00042EC4"/>
    <w:rsid w:val="000445AC"/>
    <w:rsid w:val="00045041"/>
    <w:rsid w:val="000472A2"/>
    <w:rsid w:val="00047EAE"/>
    <w:rsid w:val="00053474"/>
    <w:rsid w:val="0005391A"/>
    <w:rsid w:val="00054D38"/>
    <w:rsid w:val="00056EC6"/>
    <w:rsid w:val="00062C55"/>
    <w:rsid w:val="00063209"/>
    <w:rsid w:val="00066A54"/>
    <w:rsid w:val="00067F28"/>
    <w:rsid w:val="00072361"/>
    <w:rsid w:val="000724D4"/>
    <w:rsid w:val="0007272C"/>
    <w:rsid w:val="00076C7D"/>
    <w:rsid w:val="00077B26"/>
    <w:rsid w:val="00077D91"/>
    <w:rsid w:val="000832EF"/>
    <w:rsid w:val="000839B0"/>
    <w:rsid w:val="00085188"/>
    <w:rsid w:val="00085698"/>
    <w:rsid w:val="000877E4"/>
    <w:rsid w:val="00090E2B"/>
    <w:rsid w:val="00092095"/>
    <w:rsid w:val="00094B80"/>
    <w:rsid w:val="0009711E"/>
    <w:rsid w:val="000976A4"/>
    <w:rsid w:val="00097B1D"/>
    <w:rsid w:val="000A0CE8"/>
    <w:rsid w:val="000A558D"/>
    <w:rsid w:val="000A6BEC"/>
    <w:rsid w:val="000A73A0"/>
    <w:rsid w:val="000B0A51"/>
    <w:rsid w:val="000B1F51"/>
    <w:rsid w:val="000B257D"/>
    <w:rsid w:val="000B48E0"/>
    <w:rsid w:val="000B533B"/>
    <w:rsid w:val="000B663B"/>
    <w:rsid w:val="000C0814"/>
    <w:rsid w:val="000C20B2"/>
    <w:rsid w:val="000C2183"/>
    <w:rsid w:val="000C46ED"/>
    <w:rsid w:val="000D04AA"/>
    <w:rsid w:val="000D2E8A"/>
    <w:rsid w:val="000D6155"/>
    <w:rsid w:val="000D689C"/>
    <w:rsid w:val="000E024D"/>
    <w:rsid w:val="000E0D16"/>
    <w:rsid w:val="000E1958"/>
    <w:rsid w:val="000E2380"/>
    <w:rsid w:val="000E3BB2"/>
    <w:rsid w:val="000E7B34"/>
    <w:rsid w:val="000E7D0F"/>
    <w:rsid w:val="000F0895"/>
    <w:rsid w:val="000F0BB5"/>
    <w:rsid w:val="000F0DEC"/>
    <w:rsid w:val="000F11CA"/>
    <w:rsid w:val="000F3A71"/>
    <w:rsid w:val="000F4FE7"/>
    <w:rsid w:val="000F52CB"/>
    <w:rsid w:val="000F66A8"/>
    <w:rsid w:val="000F6702"/>
    <w:rsid w:val="0010066E"/>
    <w:rsid w:val="00102D20"/>
    <w:rsid w:val="00104CEC"/>
    <w:rsid w:val="00105AE4"/>
    <w:rsid w:val="00110EB5"/>
    <w:rsid w:val="00111079"/>
    <w:rsid w:val="00111828"/>
    <w:rsid w:val="0011329A"/>
    <w:rsid w:val="0011387A"/>
    <w:rsid w:val="00114DB0"/>
    <w:rsid w:val="00116630"/>
    <w:rsid w:val="00116672"/>
    <w:rsid w:val="00117069"/>
    <w:rsid w:val="001207CA"/>
    <w:rsid w:val="00122410"/>
    <w:rsid w:val="00124DCF"/>
    <w:rsid w:val="001300E0"/>
    <w:rsid w:val="00131773"/>
    <w:rsid w:val="00142CF2"/>
    <w:rsid w:val="00150690"/>
    <w:rsid w:val="00150725"/>
    <w:rsid w:val="00152D66"/>
    <w:rsid w:val="00153053"/>
    <w:rsid w:val="00155DD5"/>
    <w:rsid w:val="0015687E"/>
    <w:rsid w:val="00157D84"/>
    <w:rsid w:val="001604CD"/>
    <w:rsid w:val="00164866"/>
    <w:rsid w:val="00166A38"/>
    <w:rsid w:val="001777EC"/>
    <w:rsid w:val="00180665"/>
    <w:rsid w:val="001838F3"/>
    <w:rsid w:val="001879DF"/>
    <w:rsid w:val="00190283"/>
    <w:rsid w:val="00194764"/>
    <w:rsid w:val="0019644F"/>
    <w:rsid w:val="0019733B"/>
    <w:rsid w:val="001A1257"/>
    <w:rsid w:val="001A2653"/>
    <w:rsid w:val="001A3611"/>
    <w:rsid w:val="001A62E9"/>
    <w:rsid w:val="001A6356"/>
    <w:rsid w:val="001B016D"/>
    <w:rsid w:val="001B1749"/>
    <w:rsid w:val="001B1CDF"/>
    <w:rsid w:val="001B1D36"/>
    <w:rsid w:val="001B2270"/>
    <w:rsid w:val="001B362F"/>
    <w:rsid w:val="001B4A34"/>
    <w:rsid w:val="001B4EA6"/>
    <w:rsid w:val="001B61C0"/>
    <w:rsid w:val="001B66F0"/>
    <w:rsid w:val="001B6D6B"/>
    <w:rsid w:val="001B6F5C"/>
    <w:rsid w:val="001B7937"/>
    <w:rsid w:val="001B7C54"/>
    <w:rsid w:val="001C0FE1"/>
    <w:rsid w:val="001C16FE"/>
    <w:rsid w:val="001C1748"/>
    <w:rsid w:val="001C312E"/>
    <w:rsid w:val="001C408D"/>
    <w:rsid w:val="001C651F"/>
    <w:rsid w:val="001C6BDA"/>
    <w:rsid w:val="001D0161"/>
    <w:rsid w:val="001D0392"/>
    <w:rsid w:val="001D7E5A"/>
    <w:rsid w:val="001E02D0"/>
    <w:rsid w:val="001E04AF"/>
    <w:rsid w:val="001E14A2"/>
    <w:rsid w:val="001E1D89"/>
    <w:rsid w:val="001E1D8E"/>
    <w:rsid w:val="001F2292"/>
    <w:rsid w:val="001F39DF"/>
    <w:rsid w:val="001F3CAE"/>
    <w:rsid w:val="001F6EA1"/>
    <w:rsid w:val="002000D9"/>
    <w:rsid w:val="002026B1"/>
    <w:rsid w:val="00203A3A"/>
    <w:rsid w:val="00203B8D"/>
    <w:rsid w:val="00206CCC"/>
    <w:rsid w:val="00207CB8"/>
    <w:rsid w:val="002100E9"/>
    <w:rsid w:val="00210C29"/>
    <w:rsid w:val="002117AC"/>
    <w:rsid w:val="00212DE5"/>
    <w:rsid w:val="00214B09"/>
    <w:rsid w:val="00220412"/>
    <w:rsid w:val="0022606F"/>
    <w:rsid w:val="0023476B"/>
    <w:rsid w:val="002357F9"/>
    <w:rsid w:val="00236384"/>
    <w:rsid w:val="00240AFC"/>
    <w:rsid w:val="002440D0"/>
    <w:rsid w:val="00244DD4"/>
    <w:rsid w:val="00246E3C"/>
    <w:rsid w:val="0025073D"/>
    <w:rsid w:val="00251647"/>
    <w:rsid w:val="00251DE6"/>
    <w:rsid w:val="00255ABE"/>
    <w:rsid w:val="00257774"/>
    <w:rsid w:val="00257E81"/>
    <w:rsid w:val="0026476B"/>
    <w:rsid w:val="002735F8"/>
    <w:rsid w:val="00273B0D"/>
    <w:rsid w:val="00273C50"/>
    <w:rsid w:val="00275653"/>
    <w:rsid w:val="00280814"/>
    <w:rsid w:val="00282A46"/>
    <w:rsid w:val="00282DAC"/>
    <w:rsid w:val="0028477B"/>
    <w:rsid w:val="00285743"/>
    <w:rsid w:val="0028717E"/>
    <w:rsid w:val="002907FB"/>
    <w:rsid w:val="002909DF"/>
    <w:rsid w:val="00294087"/>
    <w:rsid w:val="002956D5"/>
    <w:rsid w:val="00297D20"/>
    <w:rsid w:val="00297F8C"/>
    <w:rsid w:val="002A52DF"/>
    <w:rsid w:val="002A5390"/>
    <w:rsid w:val="002A5E59"/>
    <w:rsid w:val="002A5E64"/>
    <w:rsid w:val="002A6C9F"/>
    <w:rsid w:val="002A741D"/>
    <w:rsid w:val="002B5602"/>
    <w:rsid w:val="002B6868"/>
    <w:rsid w:val="002C412A"/>
    <w:rsid w:val="002C4151"/>
    <w:rsid w:val="002C560F"/>
    <w:rsid w:val="002C6688"/>
    <w:rsid w:val="002C701D"/>
    <w:rsid w:val="002C70F6"/>
    <w:rsid w:val="002D0187"/>
    <w:rsid w:val="002D1D9B"/>
    <w:rsid w:val="002D4D86"/>
    <w:rsid w:val="002E0797"/>
    <w:rsid w:val="002E1FDF"/>
    <w:rsid w:val="002E30FE"/>
    <w:rsid w:val="002E372D"/>
    <w:rsid w:val="002E45EB"/>
    <w:rsid w:val="002E56E5"/>
    <w:rsid w:val="002F03D2"/>
    <w:rsid w:val="002F18DC"/>
    <w:rsid w:val="002F5A43"/>
    <w:rsid w:val="002F7E7B"/>
    <w:rsid w:val="00301051"/>
    <w:rsid w:val="003065C1"/>
    <w:rsid w:val="003076D6"/>
    <w:rsid w:val="00314EDD"/>
    <w:rsid w:val="00315D46"/>
    <w:rsid w:val="003167E3"/>
    <w:rsid w:val="003203BA"/>
    <w:rsid w:val="003253E5"/>
    <w:rsid w:val="00325F6B"/>
    <w:rsid w:val="00331DDA"/>
    <w:rsid w:val="0033226A"/>
    <w:rsid w:val="00332AF9"/>
    <w:rsid w:val="0033493D"/>
    <w:rsid w:val="00335E35"/>
    <w:rsid w:val="00343B79"/>
    <w:rsid w:val="00344940"/>
    <w:rsid w:val="003464E9"/>
    <w:rsid w:val="0034675E"/>
    <w:rsid w:val="00346D12"/>
    <w:rsid w:val="00355FB2"/>
    <w:rsid w:val="00360965"/>
    <w:rsid w:val="00360A75"/>
    <w:rsid w:val="00362890"/>
    <w:rsid w:val="003643F2"/>
    <w:rsid w:val="00364E72"/>
    <w:rsid w:val="00366427"/>
    <w:rsid w:val="003703BE"/>
    <w:rsid w:val="0037046A"/>
    <w:rsid w:val="00370A86"/>
    <w:rsid w:val="00375014"/>
    <w:rsid w:val="00375956"/>
    <w:rsid w:val="00376728"/>
    <w:rsid w:val="00376AD7"/>
    <w:rsid w:val="003821EB"/>
    <w:rsid w:val="00382BA9"/>
    <w:rsid w:val="00382D38"/>
    <w:rsid w:val="003907E5"/>
    <w:rsid w:val="00391FAB"/>
    <w:rsid w:val="003955BB"/>
    <w:rsid w:val="00396978"/>
    <w:rsid w:val="00397941"/>
    <w:rsid w:val="003A0D44"/>
    <w:rsid w:val="003A4536"/>
    <w:rsid w:val="003A49F8"/>
    <w:rsid w:val="003A531C"/>
    <w:rsid w:val="003A5DD0"/>
    <w:rsid w:val="003A6289"/>
    <w:rsid w:val="003B2EC9"/>
    <w:rsid w:val="003B2FF2"/>
    <w:rsid w:val="003C1B4B"/>
    <w:rsid w:val="003C2A27"/>
    <w:rsid w:val="003C67BB"/>
    <w:rsid w:val="003C69FE"/>
    <w:rsid w:val="003C71BB"/>
    <w:rsid w:val="003D1225"/>
    <w:rsid w:val="003E0B39"/>
    <w:rsid w:val="003E5013"/>
    <w:rsid w:val="003E5A02"/>
    <w:rsid w:val="003F2094"/>
    <w:rsid w:val="003F4F48"/>
    <w:rsid w:val="003F4FEB"/>
    <w:rsid w:val="003F54E5"/>
    <w:rsid w:val="003F6740"/>
    <w:rsid w:val="003F6957"/>
    <w:rsid w:val="003F7706"/>
    <w:rsid w:val="003F772A"/>
    <w:rsid w:val="00400E2C"/>
    <w:rsid w:val="004025D9"/>
    <w:rsid w:val="00403415"/>
    <w:rsid w:val="00404B24"/>
    <w:rsid w:val="00404DF1"/>
    <w:rsid w:val="00413F93"/>
    <w:rsid w:val="004157DB"/>
    <w:rsid w:val="00415DA6"/>
    <w:rsid w:val="00416086"/>
    <w:rsid w:val="00422061"/>
    <w:rsid w:val="0042362B"/>
    <w:rsid w:val="004268CD"/>
    <w:rsid w:val="00432727"/>
    <w:rsid w:val="00434AB3"/>
    <w:rsid w:val="00435315"/>
    <w:rsid w:val="00435511"/>
    <w:rsid w:val="00435DFA"/>
    <w:rsid w:val="00436426"/>
    <w:rsid w:val="00441AAD"/>
    <w:rsid w:val="00443078"/>
    <w:rsid w:val="004469D0"/>
    <w:rsid w:val="00447E8C"/>
    <w:rsid w:val="00453414"/>
    <w:rsid w:val="0045406A"/>
    <w:rsid w:val="0045571D"/>
    <w:rsid w:val="00456E25"/>
    <w:rsid w:val="00456F11"/>
    <w:rsid w:val="00457C2A"/>
    <w:rsid w:val="00460AB2"/>
    <w:rsid w:val="00460C6F"/>
    <w:rsid w:val="004638BF"/>
    <w:rsid w:val="00470B30"/>
    <w:rsid w:val="00470E48"/>
    <w:rsid w:val="00473C11"/>
    <w:rsid w:val="00473DFB"/>
    <w:rsid w:val="004742AA"/>
    <w:rsid w:val="00475365"/>
    <w:rsid w:val="004756D3"/>
    <w:rsid w:val="00480CBD"/>
    <w:rsid w:val="00484393"/>
    <w:rsid w:val="00493143"/>
    <w:rsid w:val="004942FA"/>
    <w:rsid w:val="00495CBE"/>
    <w:rsid w:val="004A061F"/>
    <w:rsid w:val="004A133B"/>
    <w:rsid w:val="004A1E3B"/>
    <w:rsid w:val="004A1E4E"/>
    <w:rsid w:val="004A7215"/>
    <w:rsid w:val="004B0B70"/>
    <w:rsid w:val="004B3EDA"/>
    <w:rsid w:val="004B6015"/>
    <w:rsid w:val="004B6F56"/>
    <w:rsid w:val="004B7B1E"/>
    <w:rsid w:val="004C094C"/>
    <w:rsid w:val="004D0220"/>
    <w:rsid w:val="004D37E1"/>
    <w:rsid w:val="004D4C8A"/>
    <w:rsid w:val="004D6248"/>
    <w:rsid w:val="004D666A"/>
    <w:rsid w:val="004D7132"/>
    <w:rsid w:val="004D7156"/>
    <w:rsid w:val="004E1962"/>
    <w:rsid w:val="004E1B03"/>
    <w:rsid w:val="004E2CDD"/>
    <w:rsid w:val="004E480C"/>
    <w:rsid w:val="004E5B3F"/>
    <w:rsid w:val="004E72E2"/>
    <w:rsid w:val="004F1543"/>
    <w:rsid w:val="004F332A"/>
    <w:rsid w:val="004F3541"/>
    <w:rsid w:val="004F4885"/>
    <w:rsid w:val="004F4EBE"/>
    <w:rsid w:val="004F60C8"/>
    <w:rsid w:val="004F7C07"/>
    <w:rsid w:val="00500311"/>
    <w:rsid w:val="0050042D"/>
    <w:rsid w:val="00500578"/>
    <w:rsid w:val="00505DEB"/>
    <w:rsid w:val="005065E7"/>
    <w:rsid w:val="005069C5"/>
    <w:rsid w:val="005133CD"/>
    <w:rsid w:val="005139A7"/>
    <w:rsid w:val="00513A6E"/>
    <w:rsid w:val="00513F5C"/>
    <w:rsid w:val="005141DA"/>
    <w:rsid w:val="00516431"/>
    <w:rsid w:val="00516A7A"/>
    <w:rsid w:val="00520379"/>
    <w:rsid w:val="00522730"/>
    <w:rsid w:val="00524436"/>
    <w:rsid w:val="00525C0D"/>
    <w:rsid w:val="00525E3F"/>
    <w:rsid w:val="00526911"/>
    <w:rsid w:val="005315E4"/>
    <w:rsid w:val="00533C0B"/>
    <w:rsid w:val="005360BE"/>
    <w:rsid w:val="0054107A"/>
    <w:rsid w:val="00541D1B"/>
    <w:rsid w:val="00545564"/>
    <w:rsid w:val="00546540"/>
    <w:rsid w:val="005473E6"/>
    <w:rsid w:val="0055306E"/>
    <w:rsid w:val="00556C5A"/>
    <w:rsid w:val="005636C4"/>
    <w:rsid w:val="00563A2A"/>
    <w:rsid w:val="005674D6"/>
    <w:rsid w:val="005677A9"/>
    <w:rsid w:val="00573C8D"/>
    <w:rsid w:val="005742F3"/>
    <w:rsid w:val="00577843"/>
    <w:rsid w:val="00580F64"/>
    <w:rsid w:val="005847F8"/>
    <w:rsid w:val="005865CD"/>
    <w:rsid w:val="00587F3C"/>
    <w:rsid w:val="00590738"/>
    <w:rsid w:val="00590C60"/>
    <w:rsid w:val="00591BA9"/>
    <w:rsid w:val="00592B23"/>
    <w:rsid w:val="005955A4"/>
    <w:rsid w:val="005975D5"/>
    <w:rsid w:val="0059788F"/>
    <w:rsid w:val="005A0105"/>
    <w:rsid w:val="005A2D69"/>
    <w:rsid w:val="005A3FEA"/>
    <w:rsid w:val="005A74F0"/>
    <w:rsid w:val="005A791D"/>
    <w:rsid w:val="005B4DA7"/>
    <w:rsid w:val="005B5956"/>
    <w:rsid w:val="005C1791"/>
    <w:rsid w:val="005C1B4A"/>
    <w:rsid w:val="005C405A"/>
    <w:rsid w:val="005C5645"/>
    <w:rsid w:val="005C79AF"/>
    <w:rsid w:val="005D17F3"/>
    <w:rsid w:val="005D29AB"/>
    <w:rsid w:val="005D37B4"/>
    <w:rsid w:val="005D7E45"/>
    <w:rsid w:val="005E09F5"/>
    <w:rsid w:val="005E1C13"/>
    <w:rsid w:val="005E4C2C"/>
    <w:rsid w:val="005F0ADF"/>
    <w:rsid w:val="005F6299"/>
    <w:rsid w:val="005F66CA"/>
    <w:rsid w:val="005F7934"/>
    <w:rsid w:val="00601661"/>
    <w:rsid w:val="006019F2"/>
    <w:rsid w:val="006028C7"/>
    <w:rsid w:val="00603320"/>
    <w:rsid w:val="006043CF"/>
    <w:rsid w:val="00604998"/>
    <w:rsid w:val="00606D92"/>
    <w:rsid w:val="00610155"/>
    <w:rsid w:val="0061294C"/>
    <w:rsid w:val="0061488A"/>
    <w:rsid w:val="0061504D"/>
    <w:rsid w:val="00620ED7"/>
    <w:rsid w:val="00625929"/>
    <w:rsid w:val="00630CFB"/>
    <w:rsid w:val="00631777"/>
    <w:rsid w:val="00634A52"/>
    <w:rsid w:val="0063561E"/>
    <w:rsid w:val="00637BF2"/>
    <w:rsid w:val="00642623"/>
    <w:rsid w:val="00642DEC"/>
    <w:rsid w:val="00645FF3"/>
    <w:rsid w:val="00647F8D"/>
    <w:rsid w:val="00652B9F"/>
    <w:rsid w:val="00653931"/>
    <w:rsid w:val="00653B9E"/>
    <w:rsid w:val="0065564C"/>
    <w:rsid w:val="00660BCD"/>
    <w:rsid w:val="00661572"/>
    <w:rsid w:val="0066425D"/>
    <w:rsid w:val="00664827"/>
    <w:rsid w:val="00666B14"/>
    <w:rsid w:val="00673C1A"/>
    <w:rsid w:val="00674C3F"/>
    <w:rsid w:val="00675389"/>
    <w:rsid w:val="00675FA2"/>
    <w:rsid w:val="00677FE4"/>
    <w:rsid w:val="00682A44"/>
    <w:rsid w:val="00684078"/>
    <w:rsid w:val="00684EA6"/>
    <w:rsid w:val="00685418"/>
    <w:rsid w:val="00686920"/>
    <w:rsid w:val="00692D10"/>
    <w:rsid w:val="006A1399"/>
    <w:rsid w:val="006A3B79"/>
    <w:rsid w:val="006A3B85"/>
    <w:rsid w:val="006A4C37"/>
    <w:rsid w:val="006A5DAB"/>
    <w:rsid w:val="006B0626"/>
    <w:rsid w:val="006B12EF"/>
    <w:rsid w:val="006B4E4A"/>
    <w:rsid w:val="006B65B1"/>
    <w:rsid w:val="006C02B1"/>
    <w:rsid w:val="006C18D3"/>
    <w:rsid w:val="006C49E8"/>
    <w:rsid w:val="006C5465"/>
    <w:rsid w:val="006C6C6A"/>
    <w:rsid w:val="006C6D80"/>
    <w:rsid w:val="006C7DA9"/>
    <w:rsid w:val="006D0EEA"/>
    <w:rsid w:val="006D3426"/>
    <w:rsid w:val="006D34F8"/>
    <w:rsid w:val="006E30D3"/>
    <w:rsid w:val="006E5430"/>
    <w:rsid w:val="006E666C"/>
    <w:rsid w:val="006E673A"/>
    <w:rsid w:val="006E68D3"/>
    <w:rsid w:val="006F0728"/>
    <w:rsid w:val="006F07F9"/>
    <w:rsid w:val="006F3657"/>
    <w:rsid w:val="006F5710"/>
    <w:rsid w:val="006F5779"/>
    <w:rsid w:val="006F628D"/>
    <w:rsid w:val="00701FC4"/>
    <w:rsid w:val="007022AA"/>
    <w:rsid w:val="0070302F"/>
    <w:rsid w:val="007102DB"/>
    <w:rsid w:val="0071205E"/>
    <w:rsid w:val="0071739E"/>
    <w:rsid w:val="00717B14"/>
    <w:rsid w:val="00720B5A"/>
    <w:rsid w:val="00720D75"/>
    <w:rsid w:val="0072237E"/>
    <w:rsid w:val="00723AE7"/>
    <w:rsid w:val="00724A4B"/>
    <w:rsid w:val="007251D1"/>
    <w:rsid w:val="00727021"/>
    <w:rsid w:val="007318E1"/>
    <w:rsid w:val="00736302"/>
    <w:rsid w:val="00740C8E"/>
    <w:rsid w:val="0074208D"/>
    <w:rsid w:val="0074294A"/>
    <w:rsid w:val="00752842"/>
    <w:rsid w:val="00757493"/>
    <w:rsid w:val="00757AD9"/>
    <w:rsid w:val="00763A10"/>
    <w:rsid w:val="00767C9C"/>
    <w:rsid w:val="00767FF3"/>
    <w:rsid w:val="00770EC4"/>
    <w:rsid w:val="00771477"/>
    <w:rsid w:val="007763BF"/>
    <w:rsid w:val="00777A26"/>
    <w:rsid w:val="00781682"/>
    <w:rsid w:val="007818C3"/>
    <w:rsid w:val="00783C58"/>
    <w:rsid w:val="007846F5"/>
    <w:rsid w:val="0078679A"/>
    <w:rsid w:val="00787F5B"/>
    <w:rsid w:val="00790BDB"/>
    <w:rsid w:val="00791524"/>
    <w:rsid w:val="0079360D"/>
    <w:rsid w:val="007972AF"/>
    <w:rsid w:val="00797FD2"/>
    <w:rsid w:val="007A248E"/>
    <w:rsid w:val="007A2850"/>
    <w:rsid w:val="007A2F09"/>
    <w:rsid w:val="007A2F1F"/>
    <w:rsid w:val="007A4FFB"/>
    <w:rsid w:val="007A59EF"/>
    <w:rsid w:val="007A6815"/>
    <w:rsid w:val="007B040B"/>
    <w:rsid w:val="007B225A"/>
    <w:rsid w:val="007B4B4E"/>
    <w:rsid w:val="007B5495"/>
    <w:rsid w:val="007B79FC"/>
    <w:rsid w:val="007C0EEA"/>
    <w:rsid w:val="007C191E"/>
    <w:rsid w:val="007C2065"/>
    <w:rsid w:val="007C24F7"/>
    <w:rsid w:val="007C4920"/>
    <w:rsid w:val="007C6065"/>
    <w:rsid w:val="007D5D01"/>
    <w:rsid w:val="007D6086"/>
    <w:rsid w:val="007D6BD5"/>
    <w:rsid w:val="007D6F20"/>
    <w:rsid w:val="007E30B2"/>
    <w:rsid w:val="007E69B5"/>
    <w:rsid w:val="007E7046"/>
    <w:rsid w:val="007E7C36"/>
    <w:rsid w:val="007F0370"/>
    <w:rsid w:val="007F159A"/>
    <w:rsid w:val="007F3D6D"/>
    <w:rsid w:val="007F43CC"/>
    <w:rsid w:val="00800065"/>
    <w:rsid w:val="0080190D"/>
    <w:rsid w:val="00802EB5"/>
    <w:rsid w:val="0080495D"/>
    <w:rsid w:val="00804F63"/>
    <w:rsid w:val="00806E9D"/>
    <w:rsid w:val="00811EA5"/>
    <w:rsid w:val="00812757"/>
    <w:rsid w:val="00813A39"/>
    <w:rsid w:val="00814ADA"/>
    <w:rsid w:val="008159CD"/>
    <w:rsid w:val="008200AA"/>
    <w:rsid w:val="00820486"/>
    <w:rsid w:val="008243EC"/>
    <w:rsid w:val="00827D00"/>
    <w:rsid w:val="0083012A"/>
    <w:rsid w:val="00832846"/>
    <w:rsid w:val="00835F87"/>
    <w:rsid w:val="0083645C"/>
    <w:rsid w:val="008376A9"/>
    <w:rsid w:val="00840B4C"/>
    <w:rsid w:val="008445FF"/>
    <w:rsid w:val="008450A2"/>
    <w:rsid w:val="0084589F"/>
    <w:rsid w:val="008505F6"/>
    <w:rsid w:val="008507B8"/>
    <w:rsid w:val="00852E5B"/>
    <w:rsid w:val="00854112"/>
    <w:rsid w:val="008561C7"/>
    <w:rsid w:val="00856842"/>
    <w:rsid w:val="008576AD"/>
    <w:rsid w:val="00857F58"/>
    <w:rsid w:val="00862541"/>
    <w:rsid w:val="0086297F"/>
    <w:rsid w:val="00862F64"/>
    <w:rsid w:val="0086384F"/>
    <w:rsid w:val="00866DFD"/>
    <w:rsid w:val="0087099D"/>
    <w:rsid w:val="008724A3"/>
    <w:rsid w:val="008732E3"/>
    <w:rsid w:val="008735AE"/>
    <w:rsid w:val="00875FFB"/>
    <w:rsid w:val="00876B74"/>
    <w:rsid w:val="00890222"/>
    <w:rsid w:val="00891F84"/>
    <w:rsid w:val="0089255C"/>
    <w:rsid w:val="00894913"/>
    <w:rsid w:val="008A17D1"/>
    <w:rsid w:val="008A2C31"/>
    <w:rsid w:val="008A631F"/>
    <w:rsid w:val="008A6B95"/>
    <w:rsid w:val="008B0C71"/>
    <w:rsid w:val="008B2387"/>
    <w:rsid w:val="008B3F9E"/>
    <w:rsid w:val="008B66C3"/>
    <w:rsid w:val="008B7BEF"/>
    <w:rsid w:val="008C2607"/>
    <w:rsid w:val="008C31F2"/>
    <w:rsid w:val="008C3316"/>
    <w:rsid w:val="008C398E"/>
    <w:rsid w:val="008C44A3"/>
    <w:rsid w:val="008C6B5F"/>
    <w:rsid w:val="008D15A2"/>
    <w:rsid w:val="008D3FAB"/>
    <w:rsid w:val="008D57E7"/>
    <w:rsid w:val="008D6B04"/>
    <w:rsid w:val="008D7EB6"/>
    <w:rsid w:val="008E070A"/>
    <w:rsid w:val="008E1789"/>
    <w:rsid w:val="008E1CF5"/>
    <w:rsid w:val="008E7E71"/>
    <w:rsid w:val="008F17C8"/>
    <w:rsid w:val="008F4612"/>
    <w:rsid w:val="008F4AB1"/>
    <w:rsid w:val="008F5F27"/>
    <w:rsid w:val="00901A96"/>
    <w:rsid w:val="00901CAB"/>
    <w:rsid w:val="0090248C"/>
    <w:rsid w:val="00902707"/>
    <w:rsid w:val="00902EEB"/>
    <w:rsid w:val="0090339B"/>
    <w:rsid w:val="00903686"/>
    <w:rsid w:val="00904F3F"/>
    <w:rsid w:val="00904FC2"/>
    <w:rsid w:val="009053C5"/>
    <w:rsid w:val="009065BC"/>
    <w:rsid w:val="00912729"/>
    <w:rsid w:val="00913E63"/>
    <w:rsid w:val="00915DB9"/>
    <w:rsid w:val="009161F6"/>
    <w:rsid w:val="00917199"/>
    <w:rsid w:val="00920E76"/>
    <w:rsid w:val="00922BF9"/>
    <w:rsid w:val="00923D18"/>
    <w:rsid w:val="00924A4E"/>
    <w:rsid w:val="00925195"/>
    <w:rsid w:val="009263D3"/>
    <w:rsid w:val="00926F52"/>
    <w:rsid w:val="00931148"/>
    <w:rsid w:val="00934BA5"/>
    <w:rsid w:val="0093721B"/>
    <w:rsid w:val="009408E1"/>
    <w:rsid w:val="00944CE2"/>
    <w:rsid w:val="00945880"/>
    <w:rsid w:val="009472A5"/>
    <w:rsid w:val="009508C6"/>
    <w:rsid w:val="00951179"/>
    <w:rsid w:val="009570F9"/>
    <w:rsid w:val="009607A3"/>
    <w:rsid w:val="00962050"/>
    <w:rsid w:val="00967E60"/>
    <w:rsid w:val="00974C3B"/>
    <w:rsid w:val="0097507B"/>
    <w:rsid w:val="00975959"/>
    <w:rsid w:val="00975A38"/>
    <w:rsid w:val="00977971"/>
    <w:rsid w:val="0098031D"/>
    <w:rsid w:val="00980BB6"/>
    <w:rsid w:val="00982739"/>
    <w:rsid w:val="00985E17"/>
    <w:rsid w:val="00985E9A"/>
    <w:rsid w:val="00987836"/>
    <w:rsid w:val="00990109"/>
    <w:rsid w:val="00994A2A"/>
    <w:rsid w:val="009952A0"/>
    <w:rsid w:val="009A1A42"/>
    <w:rsid w:val="009A3F4F"/>
    <w:rsid w:val="009A4446"/>
    <w:rsid w:val="009A4828"/>
    <w:rsid w:val="009A5B01"/>
    <w:rsid w:val="009B260F"/>
    <w:rsid w:val="009B3205"/>
    <w:rsid w:val="009B7514"/>
    <w:rsid w:val="009B7AB2"/>
    <w:rsid w:val="009C27A0"/>
    <w:rsid w:val="009C63F2"/>
    <w:rsid w:val="009C6BBC"/>
    <w:rsid w:val="009C7C5F"/>
    <w:rsid w:val="009C7CE5"/>
    <w:rsid w:val="009D0685"/>
    <w:rsid w:val="009D36AD"/>
    <w:rsid w:val="009D4BF3"/>
    <w:rsid w:val="009E350D"/>
    <w:rsid w:val="009E78FB"/>
    <w:rsid w:val="009F0ECE"/>
    <w:rsid w:val="009F4BD3"/>
    <w:rsid w:val="009F773E"/>
    <w:rsid w:val="009F797B"/>
    <w:rsid w:val="00A00331"/>
    <w:rsid w:val="00A005AB"/>
    <w:rsid w:val="00A015CF"/>
    <w:rsid w:val="00A05238"/>
    <w:rsid w:val="00A05CA6"/>
    <w:rsid w:val="00A06309"/>
    <w:rsid w:val="00A121E3"/>
    <w:rsid w:val="00A14DEE"/>
    <w:rsid w:val="00A15756"/>
    <w:rsid w:val="00A158E8"/>
    <w:rsid w:val="00A17E36"/>
    <w:rsid w:val="00A235B6"/>
    <w:rsid w:val="00A27F3A"/>
    <w:rsid w:val="00A30BD1"/>
    <w:rsid w:val="00A3548E"/>
    <w:rsid w:val="00A35EAD"/>
    <w:rsid w:val="00A4360D"/>
    <w:rsid w:val="00A45A22"/>
    <w:rsid w:val="00A51643"/>
    <w:rsid w:val="00A536D0"/>
    <w:rsid w:val="00A5565C"/>
    <w:rsid w:val="00A5568C"/>
    <w:rsid w:val="00A56946"/>
    <w:rsid w:val="00A56F6D"/>
    <w:rsid w:val="00A574FE"/>
    <w:rsid w:val="00A600DC"/>
    <w:rsid w:val="00A6091F"/>
    <w:rsid w:val="00A60E62"/>
    <w:rsid w:val="00A611C3"/>
    <w:rsid w:val="00A62363"/>
    <w:rsid w:val="00A62FC5"/>
    <w:rsid w:val="00A67382"/>
    <w:rsid w:val="00A7241F"/>
    <w:rsid w:val="00A72A52"/>
    <w:rsid w:val="00A75037"/>
    <w:rsid w:val="00A764F3"/>
    <w:rsid w:val="00A8151F"/>
    <w:rsid w:val="00A8447D"/>
    <w:rsid w:val="00A8538B"/>
    <w:rsid w:val="00A85A39"/>
    <w:rsid w:val="00A86D56"/>
    <w:rsid w:val="00A879CF"/>
    <w:rsid w:val="00AA0023"/>
    <w:rsid w:val="00AA10A4"/>
    <w:rsid w:val="00AA71C6"/>
    <w:rsid w:val="00AB062F"/>
    <w:rsid w:val="00AB0CCB"/>
    <w:rsid w:val="00AB392D"/>
    <w:rsid w:val="00AB7686"/>
    <w:rsid w:val="00AB78B9"/>
    <w:rsid w:val="00AC4474"/>
    <w:rsid w:val="00AC5354"/>
    <w:rsid w:val="00AC551F"/>
    <w:rsid w:val="00AC5C0E"/>
    <w:rsid w:val="00AD0B95"/>
    <w:rsid w:val="00AD10F7"/>
    <w:rsid w:val="00AD39CB"/>
    <w:rsid w:val="00AD4303"/>
    <w:rsid w:val="00AD4349"/>
    <w:rsid w:val="00AD6340"/>
    <w:rsid w:val="00AD66FB"/>
    <w:rsid w:val="00AE0CDF"/>
    <w:rsid w:val="00AF16D1"/>
    <w:rsid w:val="00AF43F2"/>
    <w:rsid w:val="00AF4EA3"/>
    <w:rsid w:val="00AF4F62"/>
    <w:rsid w:val="00AF779A"/>
    <w:rsid w:val="00AF7BE5"/>
    <w:rsid w:val="00B0003B"/>
    <w:rsid w:val="00B00E04"/>
    <w:rsid w:val="00B014E9"/>
    <w:rsid w:val="00B01939"/>
    <w:rsid w:val="00B026E8"/>
    <w:rsid w:val="00B0363E"/>
    <w:rsid w:val="00B05937"/>
    <w:rsid w:val="00B1052C"/>
    <w:rsid w:val="00B14526"/>
    <w:rsid w:val="00B21149"/>
    <w:rsid w:val="00B24675"/>
    <w:rsid w:val="00B26DB1"/>
    <w:rsid w:val="00B304AA"/>
    <w:rsid w:val="00B309EF"/>
    <w:rsid w:val="00B315A7"/>
    <w:rsid w:val="00B315F4"/>
    <w:rsid w:val="00B320F4"/>
    <w:rsid w:val="00B350A2"/>
    <w:rsid w:val="00B355DC"/>
    <w:rsid w:val="00B35F1F"/>
    <w:rsid w:val="00B364D3"/>
    <w:rsid w:val="00B36618"/>
    <w:rsid w:val="00B41EEF"/>
    <w:rsid w:val="00B42F7A"/>
    <w:rsid w:val="00B454D9"/>
    <w:rsid w:val="00B5061D"/>
    <w:rsid w:val="00B51F30"/>
    <w:rsid w:val="00B52E09"/>
    <w:rsid w:val="00B53C6F"/>
    <w:rsid w:val="00B60117"/>
    <w:rsid w:val="00B61B2F"/>
    <w:rsid w:val="00B64F94"/>
    <w:rsid w:val="00B65B59"/>
    <w:rsid w:val="00B7537D"/>
    <w:rsid w:val="00B81236"/>
    <w:rsid w:val="00B83C19"/>
    <w:rsid w:val="00B83DCF"/>
    <w:rsid w:val="00B83E51"/>
    <w:rsid w:val="00B931DB"/>
    <w:rsid w:val="00B93F56"/>
    <w:rsid w:val="00B93F70"/>
    <w:rsid w:val="00B94DE0"/>
    <w:rsid w:val="00BA0EF2"/>
    <w:rsid w:val="00BA12D8"/>
    <w:rsid w:val="00BA2C79"/>
    <w:rsid w:val="00BA568D"/>
    <w:rsid w:val="00BA7030"/>
    <w:rsid w:val="00BB1BFA"/>
    <w:rsid w:val="00BB4B2B"/>
    <w:rsid w:val="00BB5636"/>
    <w:rsid w:val="00BC0487"/>
    <w:rsid w:val="00BC4B93"/>
    <w:rsid w:val="00BC60AC"/>
    <w:rsid w:val="00BC7552"/>
    <w:rsid w:val="00BC75F8"/>
    <w:rsid w:val="00BD0632"/>
    <w:rsid w:val="00BE0D34"/>
    <w:rsid w:val="00BE122A"/>
    <w:rsid w:val="00BE16B7"/>
    <w:rsid w:val="00BE2E02"/>
    <w:rsid w:val="00BF049F"/>
    <w:rsid w:val="00BF2B23"/>
    <w:rsid w:val="00BF729C"/>
    <w:rsid w:val="00C00952"/>
    <w:rsid w:val="00C018AB"/>
    <w:rsid w:val="00C13344"/>
    <w:rsid w:val="00C153CA"/>
    <w:rsid w:val="00C1572F"/>
    <w:rsid w:val="00C16F7B"/>
    <w:rsid w:val="00C216C2"/>
    <w:rsid w:val="00C22A0D"/>
    <w:rsid w:val="00C27686"/>
    <w:rsid w:val="00C32D84"/>
    <w:rsid w:val="00C33454"/>
    <w:rsid w:val="00C422E3"/>
    <w:rsid w:val="00C4330C"/>
    <w:rsid w:val="00C43625"/>
    <w:rsid w:val="00C46722"/>
    <w:rsid w:val="00C51AE0"/>
    <w:rsid w:val="00C51F0C"/>
    <w:rsid w:val="00C525EA"/>
    <w:rsid w:val="00C53BDF"/>
    <w:rsid w:val="00C55A93"/>
    <w:rsid w:val="00C55FBC"/>
    <w:rsid w:val="00C57B8B"/>
    <w:rsid w:val="00C612E5"/>
    <w:rsid w:val="00C62DD8"/>
    <w:rsid w:val="00C63F16"/>
    <w:rsid w:val="00C6436F"/>
    <w:rsid w:val="00C64BB1"/>
    <w:rsid w:val="00C656CC"/>
    <w:rsid w:val="00C6687B"/>
    <w:rsid w:val="00C67852"/>
    <w:rsid w:val="00C67CA8"/>
    <w:rsid w:val="00C72099"/>
    <w:rsid w:val="00C73605"/>
    <w:rsid w:val="00C757AD"/>
    <w:rsid w:val="00C76DB4"/>
    <w:rsid w:val="00C76F67"/>
    <w:rsid w:val="00C8198D"/>
    <w:rsid w:val="00C844B0"/>
    <w:rsid w:val="00C90809"/>
    <w:rsid w:val="00C920ED"/>
    <w:rsid w:val="00C92905"/>
    <w:rsid w:val="00C94207"/>
    <w:rsid w:val="00CA7780"/>
    <w:rsid w:val="00CB0DB9"/>
    <w:rsid w:val="00CB273E"/>
    <w:rsid w:val="00CB44AC"/>
    <w:rsid w:val="00CB590D"/>
    <w:rsid w:val="00CB59B8"/>
    <w:rsid w:val="00CC005C"/>
    <w:rsid w:val="00CC1C5E"/>
    <w:rsid w:val="00CC2217"/>
    <w:rsid w:val="00CC2477"/>
    <w:rsid w:val="00CC26DA"/>
    <w:rsid w:val="00CC2CA4"/>
    <w:rsid w:val="00CD1194"/>
    <w:rsid w:val="00CD1DA1"/>
    <w:rsid w:val="00CD7E63"/>
    <w:rsid w:val="00CE2F56"/>
    <w:rsid w:val="00CE7A66"/>
    <w:rsid w:val="00CF0A51"/>
    <w:rsid w:val="00CF103D"/>
    <w:rsid w:val="00CF149C"/>
    <w:rsid w:val="00CF2DC8"/>
    <w:rsid w:val="00CF4296"/>
    <w:rsid w:val="00CF561A"/>
    <w:rsid w:val="00CF6140"/>
    <w:rsid w:val="00CF6A5C"/>
    <w:rsid w:val="00D008E1"/>
    <w:rsid w:val="00D067C5"/>
    <w:rsid w:val="00D10C7C"/>
    <w:rsid w:val="00D144B9"/>
    <w:rsid w:val="00D17296"/>
    <w:rsid w:val="00D210E1"/>
    <w:rsid w:val="00D217CA"/>
    <w:rsid w:val="00D27C7C"/>
    <w:rsid w:val="00D30BB4"/>
    <w:rsid w:val="00D33036"/>
    <w:rsid w:val="00D35D1C"/>
    <w:rsid w:val="00D449A5"/>
    <w:rsid w:val="00D44B90"/>
    <w:rsid w:val="00D46F9D"/>
    <w:rsid w:val="00D47ABF"/>
    <w:rsid w:val="00D50851"/>
    <w:rsid w:val="00D55007"/>
    <w:rsid w:val="00D566B3"/>
    <w:rsid w:val="00D56D59"/>
    <w:rsid w:val="00D5797C"/>
    <w:rsid w:val="00D641CF"/>
    <w:rsid w:val="00D64671"/>
    <w:rsid w:val="00D67880"/>
    <w:rsid w:val="00D72A36"/>
    <w:rsid w:val="00D73562"/>
    <w:rsid w:val="00D73F6A"/>
    <w:rsid w:val="00D769F1"/>
    <w:rsid w:val="00D804ED"/>
    <w:rsid w:val="00D81597"/>
    <w:rsid w:val="00D816B4"/>
    <w:rsid w:val="00D83B80"/>
    <w:rsid w:val="00D87A11"/>
    <w:rsid w:val="00D91589"/>
    <w:rsid w:val="00D91D22"/>
    <w:rsid w:val="00D92B9E"/>
    <w:rsid w:val="00D96B2C"/>
    <w:rsid w:val="00DA024E"/>
    <w:rsid w:val="00DA035A"/>
    <w:rsid w:val="00DA0FCA"/>
    <w:rsid w:val="00DA117A"/>
    <w:rsid w:val="00DA2291"/>
    <w:rsid w:val="00DA4146"/>
    <w:rsid w:val="00DA6532"/>
    <w:rsid w:val="00DA72B4"/>
    <w:rsid w:val="00DA77AD"/>
    <w:rsid w:val="00DB0CBE"/>
    <w:rsid w:val="00DB14CA"/>
    <w:rsid w:val="00DB1768"/>
    <w:rsid w:val="00DB1E6D"/>
    <w:rsid w:val="00DB1F37"/>
    <w:rsid w:val="00DB388E"/>
    <w:rsid w:val="00DC51CF"/>
    <w:rsid w:val="00DC5FA7"/>
    <w:rsid w:val="00DD3F74"/>
    <w:rsid w:val="00DD4618"/>
    <w:rsid w:val="00DD554F"/>
    <w:rsid w:val="00DE3943"/>
    <w:rsid w:val="00DE7836"/>
    <w:rsid w:val="00DF177A"/>
    <w:rsid w:val="00DF5495"/>
    <w:rsid w:val="00DF72F3"/>
    <w:rsid w:val="00DF7D41"/>
    <w:rsid w:val="00E02F87"/>
    <w:rsid w:val="00E04B16"/>
    <w:rsid w:val="00E06265"/>
    <w:rsid w:val="00E132E2"/>
    <w:rsid w:val="00E14B72"/>
    <w:rsid w:val="00E15F63"/>
    <w:rsid w:val="00E204E2"/>
    <w:rsid w:val="00E2363F"/>
    <w:rsid w:val="00E24C8D"/>
    <w:rsid w:val="00E2518B"/>
    <w:rsid w:val="00E26A14"/>
    <w:rsid w:val="00E271D7"/>
    <w:rsid w:val="00E274E7"/>
    <w:rsid w:val="00E30C28"/>
    <w:rsid w:val="00E30D7F"/>
    <w:rsid w:val="00E314D6"/>
    <w:rsid w:val="00E333C8"/>
    <w:rsid w:val="00E33B5A"/>
    <w:rsid w:val="00E3450F"/>
    <w:rsid w:val="00E347F6"/>
    <w:rsid w:val="00E365F3"/>
    <w:rsid w:val="00E409B0"/>
    <w:rsid w:val="00E42C7C"/>
    <w:rsid w:val="00E42D2A"/>
    <w:rsid w:val="00E477E9"/>
    <w:rsid w:val="00E50DE7"/>
    <w:rsid w:val="00E55896"/>
    <w:rsid w:val="00E57159"/>
    <w:rsid w:val="00E57EE7"/>
    <w:rsid w:val="00E60432"/>
    <w:rsid w:val="00E657AA"/>
    <w:rsid w:val="00E65F75"/>
    <w:rsid w:val="00E670E4"/>
    <w:rsid w:val="00E700F1"/>
    <w:rsid w:val="00E702D5"/>
    <w:rsid w:val="00E71262"/>
    <w:rsid w:val="00E714DE"/>
    <w:rsid w:val="00E7297C"/>
    <w:rsid w:val="00E742B6"/>
    <w:rsid w:val="00E76768"/>
    <w:rsid w:val="00E810C7"/>
    <w:rsid w:val="00E84110"/>
    <w:rsid w:val="00E848A3"/>
    <w:rsid w:val="00E8597F"/>
    <w:rsid w:val="00E86665"/>
    <w:rsid w:val="00E86980"/>
    <w:rsid w:val="00E874AA"/>
    <w:rsid w:val="00E929D0"/>
    <w:rsid w:val="00E935F7"/>
    <w:rsid w:val="00E9583D"/>
    <w:rsid w:val="00EA1CE2"/>
    <w:rsid w:val="00EA4130"/>
    <w:rsid w:val="00EA4A3F"/>
    <w:rsid w:val="00EA4AD2"/>
    <w:rsid w:val="00EB15B8"/>
    <w:rsid w:val="00EB1D33"/>
    <w:rsid w:val="00EB1E9B"/>
    <w:rsid w:val="00EB2342"/>
    <w:rsid w:val="00EB7240"/>
    <w:rsid w:val="00EC0493"/>
    <w:rsid w:val="00EC206C"/>
    <w:rsid w:val="00EC329F"/>
    <w:rsid w:val="00EC4546"/>
    <w:rsid w:val="00EC5169"/>
    <w:rsid w:val="00EC5F57"/>
    <w:rsid w:val="00ED048C"/>
    <w:rsid w:val="00ED1191"/>
    <w:rsid w:val="00ED2E48"/>
    <w:rsid w:val="00ED616E"/>
    <w:rsid w:val="00EE1650"/>
    <w:rsid w:val="00EE26B8"/>
    <w:rsid w:val="00EE2AAE"/>
    <w:rsid w:val="00EE5C82"/>
    <w:rsid w:val="00EE6255"/>
    <w:rsid w:val="00EE66A4"/>
    <w:rsid w:val="00EE6810"/>
    <w:rsid w:val="00EF0100"/>
    <w:rsid w:val="00EF0331"/>
    <w:rsid w:val="00EF0AE0"/>
    <w:rsid w:val="00EF0CA7"/>
    <w:rsid w:val="00EF2FF0"/>
    <w:rsid w:val="00EF43F3"/>
    <w:rsid w:val="00EF6799"/>
    <w:rsid w:val="00F000C8"/>
    <w:rsid w:val="00F00AAA"/>
    <w:rsid w:val="00F00C21"/>
    <w:rsid w:val="00F02050"/>
    <w:rsid w:val="00F02A4D"/>
    <w:rsid w:val="00F04FC0"/>
    <w:rsid w:val="00F0673F"/>
    <w:rsid w:val="00F11AD8"/>
    <w:rsid w:val="00F14472"/>
    <w:rsid w:val="00F14FFE"/>
    <w:rsid w:val="00F15144"/>
    <w:rsid w:val="00F168F0"/>
    <w:rsid w:val="00F16D1E"/>
    <w:rsid w:val="00F20EE1"/>
    <w:rsid w:val="00F21A5C"/>
    <w:rsid w:val="00F225F0"/>
    <w:rsid w:val="00F23BB2"/>
    <w:rsid w:val="00F24A4A"/>
    <w:rsid w:val="00F256B1"/>
    <w:rsid w:val="00F256DB"/>
    <w:rsid w:val="00F27566"/>
    <w:rsid w:val="00F27D29"/>
    <w:rsid w:val="00F30851"/>
    <w:rsid w:val="00F3373F"/>
    <w:rsid w:val="00F33D8B"/>
    <w:rsid w:val="00F36002"/>
    <w:rsid w:val="00F40245"/>
    <w:rsid w:val="00F40807"/>
    <w:rsid w:val="00F45122"/>
    <w:rsid w:val="00F46326"/>
    <w:rsid w:val="00F46EB1"/>
    <w:rsid w:val="00F50DCE"/>
    <w:rsid w:val="00F51404"/>
    <w:rsid w:val="00F55651"/>
    <w:rsid w:val="00F56236"/>
    <w:rsid w:val="00F56962"/>
    <w:rsid w:val="00F5732A"/>
    <w:rsid w:val="00F6168E"/>
    <w:rsid w:val="00F634CB"/>
    <w:rsid w:val="00F647FF"/>
    <w:rsid w:val="00F65D6F"/>
    <w:rsid w:val="00F70200"/>
    <w:rsid w:val="00F711ED"/>
    <w:rsid w:val="00F71B8A"/>
    <w:rsid w:val="00F73EC4"/>
    <w:rsid w:val="00F74B4E"/>
    <w:rsid w:val="00F77174"/>
    <w:rsid w:val="00F77494"/>
    <w:rsid w:val="00F852CA"/>
    <w:rsid w:val="00F85869"/>
    <w:rsid w:val="00F85D3E"/>
    <w:rsid w:val="00F85DC9"/>
    <w:rsid w:val="00F91BD7"/>
    <w:rsid w:val="00F92851"/>
    <w:rsid w:val="00F97A40"/>
    <w:rsid w:val="00FA0557"/>
    <w:rsid w:val="00FA11B6"/>
    <w:rsid w:val="00FA182C"/>
    <w:rsid w:val="00FA48FE"/>
    <w:rsid w:val="00FA4BBE"/>
    <w:rsid w:val="00FB091D"/>
    <w:rsid w:val="00FB1902"/>
    <w:rsid w:val="00FC0842"/>
    <w:rsid w:val="00FC2CDA"/>
    <w:rsid w:val="00FC2D1A"/>
    <w:rsid w:val="00FC3232"/>
    <w:rsid w:val="00FC398A"/>
    <w:rsid w:val="00FC4125"/>
    <w:rsid w:val="00FC4E9A"/>
    <w:rsid w:val="00FC50B9"/>
    <w:rsid w:val="00FC5D04"/>
    <w:rsid w:val="00FC63BD"/>
    <w:rsid w:val="00FC6EA2"/>
    <w:rsid w:val="00FC6F4E"/>
    <w:rsid w:val="00FD025E"/>
    <w:rsid w:val="00FD02C7"/>
    <w:rsid w:val="00FD197F"/>
    <w:rsid w:val="00FD1A36"/>
    <w:rsid w:val="00FD2BE5"/>
    <w:rsid w:val="00FD3FAA"/>
    <w:rsid w:val="00FD56AA"/>
    <w:rsid w:val="00FD738C"/>
    <w:rsid w:val="00FE6DCC"/>
    <w:rsid w:val="00FE6F46"/>
    <w:rsid w:val="00FE783E"/>
    <w:rsid w:val="00FF0072"/>
    <w:rsid w:val="00FF0081"/>
    <w:rsid w:val="00FF040D"/>
    <w:rsid w:val="00FF1391"/>
    <w:rsid w:val="00FF1AD0"/>
    <w:rsid w:val="00FF3499"/>
    <w:rsid w:val="00FF36A5"/>
    <w:rsid w:val="00FF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9"/>
    <w:pPr>
      <w:suppressAutoHyphens/>
      <w:spacing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1B6F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5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A42"/>
    <w:rPr>
      <w:color w:val="0000FF" w:themeColor="hyperlink"/>
      <w:u w:val="single"/>
    </w:rPr>
  </w:style>
  <w:style w:type="table" w:styleId="TableGrid">
    <w:name w:val="Table Grid"/>
    <w:basedOn w:val="TableNormal"/>
    <w:uiPriority w:val="59"/>
    <w:rsid w:val="00E2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D4C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A035A"/>
    <w:pPr>
      <w:ind w:left="720"/>
      <w:contextualSpacing/>
    </w:pPr>
  </w:style>
  <w:style w:type="character" w:styleId="CommentReference">
    <w:name w:val="annotation reference"/>
    <w:basedOn w:val="DefaultParagraphFont"/>
    <w:uiPriority w:val="99"/>
    <w:semiHidden/>
    <w:unhideWhenUsed/>
    <w:rsid w:val="00DE7836"/>
    <w:rPr>
      <w:sz w:val="16"/>
      <w:szCs w:val="16"/>
    </w:rPr>
  </w:style>
  <w:style w:type="paragraph" w:styleId="CommentText">
    <w:name w:val="annotation text"/>
    <w:basedOn w:val="Normal"/>
    <w:link w:val="CommentTextChar"/>
    <w:uiPriority w:val="99"/>
    <w:semiHidden/>
    <w:unhideWhenUsed/>
    <w:rsid w:val="00DE7836"/>
    <w:rPr>
      <w:sz w:val="20"/>
      <w:szCs w:val="20"/>
    </w:rPr>
  </w:style>
  <w:style w:type="character" w:customStyle="1" w:styleId="CommentTextChar">
    <w:name w:val="Comment Text Char"/>
    <w:basedOn w:val="DefaultParagraphFont"/>
    <w:link w:val="CommentText"/>
    <w:uiPriority w:val="99"/>
    <w:semiHidden/>
    <w:rsid w:val="00DE7836"/>
    <w:rPr>
      <w:sz w:val="20"/>
      <w:szCs w:val="20"/>
    </w:rPr>
  </w:style>
  <w:style w:type="paragraph" w:styleId="CommentSubject">
    <w:name w:val="annotation subject"/>
    <w:basedOn w:val="CommentText"/>
    <w:next w:val="CommentText"/>
    <w:link w:val="CommentSubjectChar"/>
    <w:uiPriority w:val="99"/>
    <w:semiHidden/>
    <w:unhideWhenUsed/>
    <w:rsid w:val="00DE7836"/>
    <w:rPr>
      <w:b/>
      <w:bCs/>
    </w:rPr>
  </w:style>
  <w:style w:type="character" w:customStyle="1" w:styleId="CommentSubjectChar">
    <w:name w:val="Comment Subject Char"/>
    <w:basedOn w:val="CommentTextChar"/>
    <w:link w:val="CommentSubject"/>
    <w:uiPriority w:val="99"/>
    <w:semiHidden/>
    <w:rsid w:val="00DE7836"/>
    <w:rPr>
      <w:b/>
      <w:bCs/>
      <w:sz w:val="20"/>
      <w:szCs w:val="20"/>
    </w:rPr>
  </w:style>
  <w:style w:type="paragraph" w:styleId="BalloonText">
    <w:name w:val="Balloon Text"/>
    <w:basedOn w:val="Normal"/>
    <w:link w:val="BalloonTextChar"/>
    <w:uiPriority w:val="99"/>
    <w:semiHidden/>
    <w:unhideWhenUsed/>
    <w:rsid w:val="00DE7836"/>
    <w:rPr>
      <w:rFonts w:ascii="Tahoma" w:hAnsi="Tahoma" w:cs="Tahoma"/>
      <w:sz w:val="16"/>
      <w:szCs w:val="16"/>
    </w:rPr>
  </w:style>
  <w:style w:type="character" w:customStyle="1" w:styleId="BalloonTextChar">
    <w:name w:val="Balloon Text Char"/>
    <w:basedOn w:val="DefaultParagraphFont"/>
    <w:link w:val="BalloonText"/>
    <w:uiPriority w:val="99"/>
    <w:semiHidden/>
    <w:rsid w:val="00DE7836"/>
    <w:rPr>
      <w:rFonts w:ascii="Tahoma" w:hAnsi="Tahoma" w:cs="Tahoma"/>
      <w:sz w:val="16"/>
      <w:szCs w:val="16"/>
    </w:rPr>
  </w:style>
  <w:style w:type="character" w:styleId="FollowedHyperlink">
    <w:name w:val="FollowedHyperlink"/>
    <w:basedOn w:val="DefaultParagraphFont"/>
    <w:uiPriority w:val="99"/>
    <w:semiHidden/>
    <w:unhideWhenUsed/>
    <w:rsid w:val="00673C1A"/>
    <w:rPr>
      <w:color w:val="800080" w:themeColor="followedHyperlink"/>
      <w:u w:val="single"/>
    </w:rPr>
  </w:style>
  <w:style w:type="paragraph" w:styleId="Header">
    <w:name w:val="header"/>
    <w:basedOn w:val="Normal"/>
    <w:link w:val="HeaderChar"/>
    <w:uiPriority w:val="99"/>
    <w:unhideWhenUsed/>
    <w:rsid w:val="0019644F"/>
    <w:pPr>
      <w:tabs>
        <w:tab w:val="center" w:pos="4513"/>
        <w:tab w:val="right" w:pos="9026"/>
      </w:tabs>
    </w:pPr>
  </w:style>
  <w:style w:type="character" w:customStyle="1" w:styleId="HeaderChar">
    <w:name w:val="Header Char"/>
    <w:basedOn w:val="DefaultParagraphFont"/>
    <w:link w:val="Header"/>
    <w:uiPriority w:val="99"/>
    <w:rsid w:val="0019644F"/>
  </w:style>
  <w:style w:type="paragraph" w:styleId="Footer">
    <w:name w:val="footer"/>
    <w:basedOn w:val="Normal"/>
    <w:link w:val="FooterChar"/>
    <w:uiPriority w:val="99"/>
    <w:unhideWhenUsed/>
    <w:rsid w:val="0019644F"/>
    <w:pPr>
      <w:tabs>
        <w:tab w:val="center" w:pos="4513"/>
        <w:tab w:val="right" w:pos="9026"/>
      </w:tabs>
    </w:pPr>
  </w:style>
  <w:style w:type="character" w:customStyle="1" w:styleId="FooterChar">
    <w:name w:val="Footer Char"/>
    <w:basedOn w:val="DefaultParagraphFont"/>
    <w:link w:val="Footer"/>
    <w:uiPriority w:val="99"/>
    <w:rsid w:val="0019644F"/>
  </w:style>
  <w:style w:type="character" w:customStyle="1" w:styleId="Heading1Char">
    <w:name w:val="Heading 1 Char"/>
    <w:basedOn w:val="DefaultParagraphFont"/>
    <w:link w:val="Heading1"/>
    <w:uiPriority w:val="9"/>
    <w:rsid w:val="001B6F5C"/>
    <w:rPr>
      <w:rFonts w:asciiTheme="majorHAnsi" w:eastAsiaTheme="majorEastAsia" w:hAnsiTheme="majorHAnsi" w:cstheme="majorBidi"/>
      <w:b/>
      <w:bCs/>
      <w:color w:val="365F91" w:themeColor="accent1" w:themeShade="BF"/>
      <w:sz w:val="28"/>
      <w:szCs w:val="28"/>
      <w:lang w:eastAsia="ar-SA"/>
    </w:rPr>
  </w:style>
  <w:style w:type="paragraph" w:styleId="TOC1">
    <w:name w:val="toc 1"/>
    <w:basedOn w:val="Normal"/>
    <w:next w:val="Normal"/>
    <w:autoRedefine/>
    <w:uiPriority w:val="39"/>
    <w:unhideWhenUsed/>
    <w:rsid w:val="001B6F5C"/>
    <w:pPr>
      <w:spacing w:after="100"/>
    </w:pPr>
  </w:style>
  <w:style w:type="character" w:customStyle="1" w:styleId="Heading2Char">
    <w:name w:val="Heading 2 Char"/>
    <w:basedOn w:val="DefaultParagraphFont"/>
    <w:link w:val="Heading2"/>
    <w:uiPriority w:val="9"/>
    <w:rsid w:val="00F16D1E"/>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E3450F"/>
    <w:rPr>
      <w:rFonts w:asciiTheme="majorHAnsi" w:eastAsiaTheme="majorEastAsia" w:hAnsiTheme="majorHAnsi" w:cstheme="majorBidi"/>
      <w:b/>
      <w:bCs/>
      <w:color w:val="4F81BD" w:themeColor="accent1"/>
      <w:sz w:val="24"/>
      <w:szCs w:val="24"/>
      <w:lang w:eastAsia="ar-SA"/>
    </w:rPr>
  </w:style>
  <w:style w:type="paragraph" w:styleId="TOCHeading">
    <w:name w:val="TOC Heading"/>
    <w:basedOn w:val="Heading1"/>
    <w:next w:val="Normal"/>
    <w:uiPriority w:val="39"/>
    <w:semiHidden/>
    <w:unhideWhenUsed/>
    <w:qFormat/>
    <w:rsid w:val="00FD025E"/>
    <w:pPr>
      <w:suppressAutoHyphens w:val="0"/>
      <w:spacing w:line="276" w:lineRule="auto"/>
      <w:jc w:val="left"/>
      <w:outlineLvl w:val="9"/>
    </w:pPr>
    <w:rPr>
      <w:lang w:val="en-US" w:eastAsia="ja-JP"/>
    </w:rPr>
  </w:style>
  <w:style w:type="paragraph" w:styleId="TOC2">
    <w:name w:val="toc 2"/>
    <w:basedOn w:val="Normal"/>
    <w:next w:val="Normal"/>
    <w:autoRedefine/>
    <w:uiPriority w:val="39"/>
    <w:unhideWhenUsed/>
    <w:rsid w:val="000877E4"/>
    <w:pPr>
      <w:tabs>
        <w:tab w:val="right" w:leader="dot" w:pos="9016"/>
      </w:tabs>
      <w:spacing w:after="100"/>
      <w:ind w:left="240"/>
    </w:pPr>
    <w:rPr>
      <w:noProof/>
      <w:color w:val="000000" w:themeColor="text1"/>
    </w:rPr>
  </w:style>
  <w:style w:type="paragraph" w:styleId="TOC3">
    <w:name w:val="toc 3"/>
    <w:basedOn w:val="Normal"/>
    <w:next w:val="Normal"/>
    <w:autoRedefine/>
    <w:uiPriority w:val="39"/>
    <w:unhideWhenUsed/>
    <w:rsid w:val="00FD025E"/>
    <w:pPr>
      <w:spacing w:after="100"/>
      <w:ind w:left="480"/>
    </w:pPr>
  </w:style>
  <w:style w:type="paragraph" w:styleId="FootnoteText">
    <w:name w:val="footnote text"/>
    <w:basedOn w:val="Normal"/>
    <w:link w:val="FootnoteTextChar"/>
    <w:uiPriority w:val="99"/>
    <w:semiHidden/>
    <w:unhideWhenUsed/>
    <w:rsid w:val="003C2A27"/>
    <w:rPr>
      <w:sz w:val="20"/>
      <w:szCs w:val="20"/>
    </w:rPr>
  </w:style>
  <w:style w:type="character" w:customStyle="1" w:styleId="FootnoteTextChar">
    <w:name w:val="Footnote Text Char"/>
    <w:basedOn w:val="DefaultParagraphFont"/>
    <w:link w:val="FootnoteText"/>
    <w:uiPriority w:val="99"/>
    <w:semiHidden/>
    <w:rsid w:val="003C2A27"/>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3C2A27"/>
    <w:rPr>
      <w:vertAlign w:val="superscript"/>
    </w:rPr>
  </w:style>
  <w:style w:type="paragraph" w:styleId="NoSpacing">
    <w:name w:val="No Spacing"/>
    <w:uiPriority w:val="1"/>
    <w:qFormat/>
    <w:rsid w:val="007A248E"/>
    <w:pPr>
      <w:suppressAutoHyphens/>
      <w:spacing w:after="0" w:line="240" w:lineRule="auto"/>
      <w:jc w:val="both"/>
    </w:pPr>
    <w:rPr>
      <w:rFonts w:ascii="Times New Roman" w:eastAsia="Times New Roman" w:hAnsi="Times New Roman" w:cs="Times New Roman"/>
      <w:sz w:val="24"/>
      <w:szCs w:val="24"/>
      <w:lang w:eastAsia="ar-SA"/>
    </w:rPr>
  </w:style>
  <w:style w:type="paragraph" w:styleId="Revision">
    <w:name w:val="Revision"/>
    <w:hidden/>
    <w:uiPriority w:val="99"/>
    <w:semiHidden/>
    <w:rsid w:val="000F4FE7"/>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F9"/>
    <w:pPr>
      <w:suppressAutoHyphens/>
      <w:spacing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1B6F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5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A42"/>
    <w:rPr>
      <w:color w:val="0000FF" w:themeColor="hyperlink"/>
      <w:u w:val="single"/>
    </w:rPr>
  </w:style>
  <w:style w:type="table" w:styleId="TableGrid">
    <w:name w:val="Table Grid"/>
    <w:basedOn w:val="TableNormal"/>
    <w:uiPriority w:val="59"/>
    <w:rsid w:val="00E2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D4C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A035A"/>
    <w:pPr>
      <w:ind w:left="720"/>
      <w:contextualSpacing/>
    </w:pPr>
  </w:style>
  <w:style w:type="character" w:styleId="CommentReference">
    <w:name w:val="annotation reference"/>
    <w:basedOn w:val="DefaultParagraphFont"/>
    <w:uiPriority w:val="99"/>
    <w:semiHidden/>
    <w:unhideWhenUsed/>
    <w:rsid w:val="00DE7836"/>
    <w:rPr>
      <w:sz w:val="16"/>
      <w:szCs w:val="16"/>
    </w:rPr>
  </w:style>
  <w:style w:type="paragraph" w:styleId="CommentText">
    <w:name w:val="annotation text"/>
    <w:basedOn w:val="Normal"/>
    <w:link w:val="CommentTextChar"/>
    <w:uiPriority w:val="99"/>
    <w:semiHidden/>
    <w:unhideWhenUsed/>
    <w:rsid w:val="00DE7836"/>
    <w:rPr>
      <w:sz w:val="20"/>
      <w:szCs w:val="20"/>
    </w:rPr>
  </w:style>
  <w:style w:type="character" w:customStyle="1" w:styleId="CommentTextChar">
    <w:name w:val="Comment Text Char"/>
    <w:basedOn w:val="DefaultParagraphFont"/>
    <w:link w:val="CommentText"/>
    <w:uiPriority w:val="99"/>
    <w:semiHidden/>
    <w:rsid w:val="00DE7836"/>
    <w:rPr>
      <w:sz w:val="20"/>
      <w:szCs w:val="20"/>
    </w:rPr>
  </w:style>
  <w:style w:type="paragraph" w:styleId="CommentSubject">
    <w:name w:val="annotation subject"/>
    <w:basedOn w:val="CommentText"/>
    <w:next w:val="CommentText"/>
    <w:link w:val="CommentSubjectChar"/>
    <w:uiPriority w:val="99"/>
    <w:semiHidden/>
    <w:unhideWhenUsed/>
    <w:rsid w:val="00DE7836"/>
    <w:rPr>
      <w:b/>
      <w:bCs/>
    </w:rPr>
  </w:style>
  <w:style w:type="character" w:customStyle="1" w:styleId="CommentSubjectChar">
    <w:name w:val="Comment Subject Char"/>
    <w:basedOn w:val="CommentTextChar"/>
    <w:link w:val="CommentSubject"/>
    <w:uiPriority w:val="99"/>
    <w:semiHidden/>
    <w:rsid w:val="00DE7836"/>
    <w:rPr>
      <w:b/>
      <w:bCs/>
      <w:sz w:val="20"/>
      <w:szCs w:val="20"/>
    </w:rPr>
  </w:style>
  <w:style w:type="paragraph" w:styleId="BalloonText">
    <w:name w:val="Balloon Text"/>
    <w:basedOn w:val="Normal"/>
    <w:link w:val="BalloonTextChar"/>
    <w:uiPriority w:val="99"/>
    <w:semiHidden/>
    <w:unhideWhenUsed/>
    <w:rsid w:val="00DE7836"/>
    <w:rPr>
      <w:rFonts w:ascii="Tahoma" w:hAnsi="Tahoma" w:cs="Tahoma"/>
      <w:sz w:val="16"/>
      <w:szCs w:val="16"/>
    </w:rPr>
  </w:style>
  <w:style w:type="character" w:customStyle="1" w:styleId="BalloonTextChar">
    <w:name w:val="Balloon Text Char"/>
    <w:basedOn w:val="DefaultParagraphFont"/>
    <w:link w:val="BalloonText"/>
    <w:uiPriority w:val="99"/>
    <w:semiHidden/>
    <w:rsid w:val="00DE7836"/>
    <w:rPr>
      <w:rFonts w:ascii="Tahoma" w:hAnsi="Tahoma" w:cs="Tahoma"/>
      <w:sz w:val="16"/>
      <w:szCs w:val="16"/>
    </w:rPr>
  </w:style>
  <w:style w:type="character" w:styleId="FollowedHyperlink">
    <w:name w:val="FollowedHyperlink"/>
    <w:basedOn w:val="DefaultParagraphFont"/>
    <w:uiPriority w:val="99"/>
    <w:semiHidden/>
    <w:unhideWhenUsed/>
    <w:rsid w:val="00673C1A"/>
    <w:rPr>
      <w:color w:val="800080" w:themeColor="followedHyperlink"/>
      <w:u w:val="single"/>
    </w:rPr>
  </w:style>
  <w:style w:type="paragraph" w:styleId="Header">
    <w:name w:val="header"/>
    <w:basedOn w:val="Normal"/>
    <w:link w:val="HeaderChar"/>
    <w:uiPriority w:val="99"/>
    <w:unhideWhenUsed/>
    <w:rsid w:val="0019644F"/>
    <w:pPr>
      <w:tabs>
        <w:tab w:val="center" w:pos="4513"/>
        <w:tab w:val="right" w:pos="9026"/>
      </w:tabs>
    </w:pPr>
  </w:style>
  <w:style w:type="character" w:customStyle="1" w:styleId="HeaderChar">
    <w:name w:val="Header Char"/>
    <w:basedOn w:val="DefaultParagraphFont"/>
    <w:link w:val="Header"/>
    <w:uiPriority w:val="99"/>
    <w:rsid w:val="0019644F"/>
  </w:style>
  <w:style w:type="paragraph" w:styleId="Footer">
    <w:name w:val="footer"/>
    <w:basedOn w:val="Normal"/>
    <w:link w:val="FooterChar"/>
    <w:uiPriority w:val="99"/>
    <w:unhideWhenUsed/>
    <w:rsid w:val="0019644F"/>
    <w:pPr>
      <w:tabs>
        <w:tab w:val="center" w:pos="4513"/>
        <w:tab w:val="right" w:pos="9026"/>
      </w:tabs>
    </w:pPr>
  </w:style>
  <w:style w:type="character" w:customStyle="1" w:styleId="FooterChar">
    <w:name w:val="Footer Char"/>
    <w:basedOn w:val="DefaultParagraphFont"/>
    <w:link w:val="Footer"/>
    <w:uiPriority w:val="99"/>
    <w:rsid w:val="0019644F"/>
  </w:style>
  <w:style w:type="character" w:customStyle="1" w:styleId="Heading1Char">
    <w:name w:val="Heading 1 Char"/>
    <w:basedOn w:val="DefaultParagraphFont"/>
    <w:link w:val="Heading1"/>
    <w:uiPriority w:val="9"/>
    <w:rsid w:val="001B6F5C"/>
    <w:rPr>
      <w:rFonts w:asciiTheme="majorHAnsi" w:eastAsiaTheme="majorEastAsia" w:hAnsiTheme="majorHAnsi" w:cstheme="majorBidi"/>
      <w:b/>
      <w:bCs/>
      <w:color w:val="365F91" w:themeColor="accent1" w:themeShade="BF"/>
      <w:sz w:val="28"/>
      <w:szCs w:val="28"/>
      <w:lang w:eastAsia="ar-SA"/>
    </w:rPr>
  </w:style>
  <w:style w:type="paragraph" w:styleId="TOC1">
    <w:name w:val="toc 1"/>
    <w:basedOn w:val="Normal"/>
    <w:next w:val="Normal"/>
    <w:autoRedefine/>
    <w:uiPriority w:val="39"/>
    <w:unhideWhenUsed/>
    <w:rsid w:val="001B6F5C"/>
    <w:pPr>
      <w:spacing w:after="100"/>
    </w:pPr>
  </w:style>
  <w:style w:type="character" w:customStyle="1" w:styleId="Heading2Char">
    <w:name w:val="Heading 2 Char"/>
    <w:basedOn w:val="DefaultParagraphFont"/>
    <w:link w:val="Heading2"/>
    <w:uiPriority w:val="9"/>
    <w:rsid w:val="00F16D1E"/>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E3450F"/>
    <w:rPr>
      <w:rFonts w:asciiTheme="majorHAnsi" w:eastAsiaTheme="majorEastAsia" w:hAnsiTheme="majorHAnsi" w:cstheme="majorBidi"/>
      <w:b/>
      <w:bCs/>
      <w:color w:val="4F81BD" w:themeColor="accent1"/>
      <w:sz w:val="24"/>
      <w:szCs w:val="24"/>
      <w:lang w:eastAsia="ar-SA"/>
    </w:rPr>
  </w:style>
  <w:style w:type="paragraph" w:styleId="TOCHeading">
    <w:name w:val="TOC Heading"/>
    <w:basedOn w:val="Heading1"/>
    <w:next w:val="Normal"/>
    <w:uiPriority w:val="39"/>
    <w:semiHidden/>
    <w:unhideWhenUsed/>
    <w:qFormat/>
    <w:rsid w:val="00FD025E"/>
    <w:pPr>
      <w:suppressAutoHyphens w:val="0"/>
      <w:spacing w:line="276" w:lineRule="auto"/>
      <w:jc w:val="left"/>
      <w:outlineLvl w:val="9"/>
    </w:pPr>
    <w:rPr>
      <w:lang w:val="en-US" w:eastAsia="ja-JP"/>
    </w:rPr>
  </w:style>
  <w:style w:type="paragraph" w:styleId="TOC2">
    <w:name w:val="toc 2"/>
    <w:basedOn w:val="Normal"/>
    <w:next w:val="Normal"/>
    <w:autoRedefine/>
    <w:uiPriority w:val="39"/>
    <w:unhideWhenUsed/>
    <w:rsid w:val="000877E4"/>
    <w:pPr>
      <w:tabs>
        <w:tab w:val="right" w:leader="dot" w:pos="9016"/>
      </w:tabs>
      <w:spacing w:after="100"/>
      <w:ind w:left="240"/>
    </w:pPr>
    <w:rPr>
      <w:noProof/>
      <w:color w:val="000000" w:themeColor="text1"/>
    </w:rPr>
  </w:style>
  <w:style w:type="paragraph" w:styleId="TOC3">
    <w:name w:val="toc 3"/>
    <w:basedOn w:val="Normal"/>
    <w:next w:val="Normal"/>
    <w:autoRedefine/>
    <w:uiPriority w:val="39"/>
    <w:unhideWhenUsed/>
    <w:rsid w:val="00FD025E"/>
    <w:pPr>
      <w:spacing w:after="100"/>
      <w:ind w:left="480"/>
    </w:pPr>
  </w:style>
  <w:style w:type="paragraph" w:styleId="FootnoteText">
    <w:name w:val="footnote text"/>
    <w:basedOn w:val="Normal"/>
    <w:link w:val="FootnoteTextChar"/>
    <w:uiPriority w:val="99"/>
    <w:semiHidden/>
    <w:unhideWhenUsed/>
    <w:rsid w:val="003C2A27"/>
    <w:rPr>
      <w:sz w:val="20"/>
      <w:szCs w:val="20"/>
    </w:rPr>
  </w:style>
  <w:style w:type="character" w:customStyle="1" w:styleId="FootnoteTextChar">
    <w:name w:val="Footnote Text Char"/>
    <w:basedOn w:val="DefaultParagraphFont"/>
    <w:link w:val="FootnoteText"/>
    <w:uiPriority w:val="99"/>
    <w:semiHidden/>
    <w:rsid w:val="003C2A27"/>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3C2A27"/>
    <w:rPr>
      <w:vertAlign w:val="superscript"/>
    </w:rPr>
  </w:style>
  <w:style w:type="paragraph" w:styleId="NoSpacing">
    <w:name w:val="No Spacing"/>
    <w:uiPriority w:val="1"/>
    <w:qFormat/>
    <w:rsid w:val="007A248E"/>
    <w:pPr>
      <w:suppressAutoHyphens/>
      <w:spacing w:after="0" w:line="240" w:lineRule="auto"/>
      <w:jc w:val="both"/>
    </w:pPr>
    <w:rPr>
      <w:rFonts w:ascii="Times New Roman" w:eastAsia="Times New Roman" w:hAnsi="Times New Roman" w:cs="Times New Roman"/>
      <w:sz w:val="24"/>
      <w:szCs w:val="24"/>
      <w:lang w:eastAsia="ar-SA"/>
    </w:rPr>
  </w:style>
  <w:style w:type="paragraph" w:styleId="Revision">
    <w:name w:val="Revision"/>
    <w:hidden/>
    <w:uiPriority w:val="99"/>
    <w:semiHidden/>
    <w:rsid w:val="000F4FE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819">
      <w:bodyDiv w:val="1"/>
      <w:marLeft w:val="0"/>
      <w:marRight w:val="0"/>
      <w:marTop w:val="0"/>
      <w:marBottom w:val="0"/>
      <w:divBdr>
        <w:top w:val="none" w:sz="0" w:space="0" w:color="auto"/>
        <w:left w:val="none" w:sz="0" w:space="0" w:color="auto"/>
        <w:bottom w:val="none" w:sz="0" w:space="0" w:color="auto"/>
        <w:right w:val="none" w:sz="0" w:space="0" w:color="auto"/>
      </w:divBdr>
      <w:divsChild>
        <w:div w:id="1348485571">
          <w:marLeft w:val="0"/>
          <w:marRight w:val="0"/>
          <w:marTop w:val="120"/>
          <w:marBottom w:val="120"/>
          <w:divBdr>
            <w:top w:val="none" w:sz="0" w:space="0" w:color="auto"/>
            <w:left w:val="none" w:sz="0" w:space="0" w:color="auto"/>
            <w:bottom w:val="none" w:sz="0" w:space="0" w:color="auto"/>
            <w:right w:val="none" w:sz="0" w:space="0" w:color="auto"/>
          </w:divBdr>
          <w:divsChild>
            <w:div w:id="1753311191">
              <w:marLeft w:val="0"/>
              <w:marRight w:val="0"/>
              <w:marTop w:val="0"/>
              <w:marBottom w:val="0"/>
              <w:divBdr>
                <w:top w:val="none" w:sz="0" w:space="0" w:color="auto"/>
                <w:left w:val="none" w:sz="0" w:space="0" w:color="auto"/>
                <w:bottom w:val="none" w:sz="0" w:space="0" w:color="auto"/>
                <w:right w:val="none" w:sz="0" w:space="0" w:color="auto"/>
              </w:divBdr>
              <w:divsChild>
                <w:div w:id="391774618">
                  <w:marLeft w:val="0"/>
                  <w:marRight w:val="0"/>
                  <w:marTop w:val="0"/>
                  <w:marBottom w:val="0"/>
                  <w:divBdr>
                    <w:top w:val="none" w:sz="0" w:space="0" w:color="auto"/>
                    <w:left w:val="none" w:sz="0" w:space="0" w:color="auto"/>
                    <w:bottom w:val="none" w:sz="0" w:space="0" w:color="auto"/>
                    <w:right w:val="none" w:sz="0" w:space="0" w:color="auto"/>
                  </w:divBdr>
                  <w:divsChild>
                    <w:div w:id="2142989167">
                      <w:marLeft w:val="0"/>
                      <w:marRight w:val="240"/>
                      <w:marTop w:val="0"/>
                      <w:marBottom w:val="0"/>
                      <w:divBdr>
                        <w:top w:val="none" w:sz="0" w:space="0" w:color="auto"/>
                        <w:left w:val="none" w:sz="0" w:space="0" w:color="auto"/>
                        <w:bottom w:val="none" w:sz="0" w:space="0" w:color="auto"/>
                        <w:right w:val="none" w:sz="0" w:space="0" w:color="auto"/>
                      </w:divBdr>
                      <w:divsChild>
                        <w:div w:id="1671643464">
                          <w:marLeft w:val="0"/>
                          <w:marRight w:val="0"/>
                          <w:marTop w:val="0"/>
                          <w:marBottom w:val="0"/>
                          <w:divBdr>
                            <w:top w:val="none" w:sz="0" w:space="0" w:color="auto"/>
                            <w:left w:val="none" w:sz="0" w:space="0" w:color="auto"/>
                            <w:bottom w:val="none" w:sz="0" w:space="0" w:color="auto"/>
                            <w:right w:val="none" w:sz="0" w:space="0" w:color="auto"/>
                          </w:divBdr>
                          <w:divsChild>
                            <w:div w:id="2063869150">
                              <w:marLeft w:val="0"/>
                              <w:marRight w:val="0"/>
                              <w:marTop w:val="0"/>
                              <w:marBottom w:val="0"/>
                              <w:divBdr>
                                <w:top w:val="none" w:sz="0" w:space="0" w:color="auto"/>
                                <w:left w:val="none" w:sz="0" w:space="0" w:color="auto"/>
                                <w:bottom w:val="none" w:sz="0" w:space="0" w:color="auto"/>
                                <w:right w:val="none" w:sz="0" w:space="0" w:color="auto"/>
                              </w:divBdr>
                              <w:divsChild>
                                <w:div w:id="5585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8983">
      <w:bodyDiv w:val="1"/>
      <w:marLeft w:val="0"/>
      <w:marRight w:val="0"/>
      <w:marTop w:val="0"/>
      <w:marBottom w:val="15"/>
      <w:divBdr>
        <w:top w:val="none" w:sz="0" w:space="0" w:color="auto"/>
        <w:left w:val="none" w:sz="0" w:space="0" w:color="auto"/>
        <w:bottom w:val="none" w:sz="0" w:space="0" w:color="auto"/>
        <w:right w:val="none" w:sz="0" w:space="0" w:color="auto"/>
      </w:divBdr>
      <w:divsChild>
        <w:div w:id="288587482">
          <w:marLeft w:val="0"/>
          <w:marRight w:val="0"/>
          <w:marTop w:val="0"/>
          <w:marBottom w:val="0"/>
          <w:divBdr>
            <w:top w:val="none" w:sz="0" w:space="0" w:color="auto"/>
            <w:left w:val="none" w:sz="0" w:space="0" w:color="auto"/>
            <w:bottom w:val="none" w:sz="0" w:space="0" w:color="auto"/>
            <w:right w:val="none" w:sz="0" w:space="0" w:color="auto"/>
          </w:divBdr>
          <w:divsChild>
            <w:div w:id="802424035">
              <w:marLeft w:val="0"/>
              <w:marRight w:val="0"/>
              <w:marTop w:val="0"/>
              <w:marBottom w:val="0"/>
              <w:divBdr>
                <w:top w:val="none" w:sz="0" w:space="0" w:color="auto"/>
                <w:left w:val="none" w:sz="0" w:space="0" w:color="auto"/>
                <w:bottom w:val="none" w:sz="0" w:space="0" w:color="auto"/>
                <w:right w:val="none" w:sz="0" w:space="0" w:color="auto"/>
              </w:divBdr>
              <w:divsChild>
                <w:div w:id="1125855750">
                  <w:marLeft w:val="0"/>
                  <w:marRight w:val="0"/>
                  <w:marTop w:val="0"/>
                  <w:marBottom w:val="0"/>
                  <w:divBdr>
                    <w:top w:val="none" w:sz="0" w:space="0" w:color="auto"/>
                    <w:left w:val="none" w:sz="0" w:space="0" w:color="auto"/>
                    <w:bottom w:val="none" w:sz="0" w:space="0" w:color="auto"/>
                    <w:right w:val="none" w:sz="0" w:space="0" w:color="auto"/>
                  </w:divBdr>
                  <w:divsChild>
                    <w:div w:id="1053775236">
                      <w:marLeft w:val="0"/>
                      <w:marRight w:val="0"/>
                      <w:marTop w:val="0"/>
                      <w:marBottom w:val="0"/>
                      <w:divBdr>
                        <w:top w:val="none" w:sz="0" w:space="0" w:color="auto"/>
                        <w:left w:val="none" w:sz="0" w:space="0" w:color="auto"/>
                        <w:bottom w:val="none" w:sz="0" w:space="0" w:color="auto"/>
                        <w:right w:val="none" w:sz="0" w:space="0" w:color="auto"/>
                      </w:divBdr>
                      <w:divsChild>
                        <w:div w:id="944072569">
                          <w:marLeft w:val="0"/>
                          <w:marRight w:val="0"/>
                          <w:marTop w:val="0"/>
                          <w:marBottom w:val="0"/>
                          <w:divBdr>
                            <w:top w:val="none" w:sz="0" w:space="0" w:color="auto"/>
                            <w:left w:val="none" w:sz="0" w:space="0" w:color="auto"/>
                            <w:bottom w:val="none" w:sz="0" w:space="0" w:color="auto"/>
                            <w:right w:val="none" w:sz="0" w:space="0" w:color="auto"/>
                          </w:divBdr>
                          <w:divsChild>
                            <w:div w:id="257103618">
                              <w:marLeft w:val="150"/>
                              <w:marRight w:val="150"/>
                              <w:marTop w:val="0"/>
                              <w:marBottom w:val="0"/>
                              <w:divBdr>
                                <w:top w:val="none" w:sz="0" w:space="0" w:color="auto"/>
                                <w:left w:val="none" w:sz="0" w:space="0" w:color="auto"/>
                                <w:bottom w:val="none" w:sz="0" w:space="0" w:color="auto"/>
                                <w:right w:val="none" w:sz="0" w:space="0" w:color="auto"/>
                              </w:divBdr>
                              <w:divsChild>
                                <w:div w:id="1404447747">
                                  <w:marLeft w:val="0"/>
                                  <w:marRight w:val="0"/>
                                  <w:marTop w:val="0"/>
                                  <w:marBottom w:val="0"/>
                                  <w:divBdr>
                                    <w:top w:val="none" w:sz="0" w:space="0" w:color="auto"/>
                                    <w:left w:val="none" w:sz="0" w:space="0" w:color="auto"/>
                                    <w:bottom w:val="none" w:sz="0" w:space="0" w:color="auto"/>
                                    <w:right w:val="none" w:sz="0" w:space="0" w:color="auto"/>
                                  </w:divBdr>
                                  <w:divsChild>
                                    <w:div w:id="95447987">
                                      <w:marLeft w:val="0"/>
                                      <w:marRight w:val="0"/>
                                      <w:marTop w:val="75"/>
                                      <w:marBottom w:val="75"/>
                                      <w:divBdr>
                                        <w:top w:val="none" w:sz="0" w:space="0" w:color="auto"/>
                                        <w:left w:val="none" w:sz="0" w:space="0" w:color="auto"/>
                                        <w:bottom w:val="none" w:sz="0" w:space="0" w:color="auto"/>
                                        <w:right w:val="none" w:sz="0" w:space="0" w:color="auto"/>
                                      </w:divBdr>
                                      <w:divsChild>
                                        <w:div w:id="1539969295">
                                          <w:marLeft w:val="0"/>
                                          <w:marRight w:val="0"/>
                                          <w:marTop w:val="0"/>
                                          <w:marBottom w:val="0"/>
                                          <w:divBdr>
                                            <w:top w:val="none" w:sz="0" w:space="0" w:color="auto"/>
                                            <w:left w:val="none" w:sz="0" w:space="0" w:color="auto"/>
                                            <w:bottom w:val="none" w:sz="0" w:space="0" w:color="auto"/>
                                            <w:right w:val="none" w:sz="0" w:space="0" w:color="auto"/>
                                          </w:divBdr>
                                          <w:divsChild>
                                            <w:div w:id="1733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366033">
      <w:bodyDiv w:val="1"/>
      <w:marLeft w:val="0"/>
      <w:marRight w:val="0"/>
      <w:marTop w:val="0"/>
      <w:marBottom w:val="0"/>
      <w:divBdr>
        <w:top w:val="none" w:sz="0" w:space="0" w:color="auto"/>
        <w:left w:val="none" w:sz="0" w:space="0" w:color="auto"/>
        <w:bottom w:val="none" w:sz="0" w:space="0" w:color="auto"/>
        <w:right w:val="none" w:sz="0" w:space="0" w:color="auto"/>
      </w:divBdr>
      <w:divsChild>
        <w:div w:id="164979517">
          <w:marLeft w:val="0"/>
          <w:marRight w:val="0"/>
          <w:marTop w:val="0"/>
          <w:marBottom w:val="0"/>
          <w:divBdr>
            <w:top w:val="none" w:sz="0" w:space="0" w:color="auto"/>
            <w:left w:val="none" w:sz="0" w:space="0" w:color="auto"/>
            <w:bottom w:val="none" w:sz="0" w:space="0" w:color="auto"/>
            <w:right w:val="none" w:sz="0" w:space="0" w:color="auto"/>
          </w:divBdr>
          <w:divsChild>
            <w:div w:id="1037974456">
              <w:marLeft w:val="0"/>
              <w:marRight w:val="0"/>
              <w:marTop w:val="0"/>
              <w:marBottom w:val="0"/>
              <w:divBdr>
                <w:top w:val="none" w:sz="0" w:space="0" w:color="auto"/>
                <w:left w:val="none" w:sz="0" w:space="0" w:color="auto"/>
                <w:bottom w:val="none" w:sz="0" w:space="0" w:color="auto"/>
                <w:right w:val="none" w:sz="0" w:space="0" w:color="auto"/>
              </w:divBdr>
              <w:divsChild>
                <w:div w:id="1653563397">
                  <w:marLeft w:val="0"/>
                  <w:marRight w:val="0"/>
                  <w:marTop w:val="0"/>
                  <w:marBottom w:val="0"/>
                  <w:divBdr>
                    <w:top w:val="none" w:sz="0" w:space="0" w:color="auto"/>
                    <w:left w:val="none" w:sz="0" w:space="0" w:color="auto"/>
                    <w:bottom w:val="none" w:sz="0" w:space="0" w:color="auto"/>
                    <w:right w:val="none" w:sz="0" w:space="0" w:color="auto"/>
                  </w:divBdr>
                  <w:divsChild>
                    <w:div w:id="14963624">
                      <w:marLeft w:val="0"/>
                      <w:marRight w:val="0"/>
                      <w:marTop w:val="0"/>
                      <w:marBottom w:val="0"/>
                      <w:divBdr>
                        <w:top w:val="none" w:sz="0" w:space="0" w:color="auto"/>
                        <w:left w:val="none" w:sz="0" w:space="0" w:color="auto"/>
                        <w:bottom w:val="none" w:sz="0" w:space="0" w:color="auto"/>
                        <w:right w:val="none" w:sz="0" w:space="0" w:color="auto"/>
                      </w:divBdr>
                      <w:divsChild>
                        <w:div w:id="498429356">
                          <w:marLeft w:val="0"/>
                          <w:marRight w:val="0"/>
                          <w:marTop w:val="0"/>
                          <w:marBottom w:val="0"/>
                          <w:divBdr>
                            <w:top w:val="none" w:sz="0" w:space="0" w:color="auto"/>
                            <w:left w:val="none" w:sz="0" w:space="0" w:color="auto"/>
                            <w:bottom w:val="none" w:sz="0" w:space="0" w:color="auto"/>
                            <w:right w:val="none" w:sz="0" w:space="0" w:color="auto"/>
                          </w:divBdr>
                          <w:divsChild>
                            <w:div w:id="11404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4133">
      <w:bodyDiv w:val="1"/>
      <w:marLeft w:val="0"/>
      <w:marRight w:val="0"/>
      <w:marTop w:val="0"/>
      <w:marBottom w:val="0"/>
      <w:divBdr>
        <w:top w:val="none" w:sz="0" w:space="0" w:color="auto"/>
        <w:left w:val="none" w:sz="0" w:space="0" w:color="auto"/>
        <w:bottom w:val="none" w:sz="0" w:space="0" w:color="auto"/>
        <w:right w:val="none" w:sz="0" w:space="0" w:color="auto"/>
      </w:divBdr>
    </w:div>
    <w:div w:id="904993090">
      <w:bodyDiv w:val="1"/>
      <w:marLeft w:val="0"/>
      <w:marRight w:val="0"/>
      <w:marTop w:val="0"/>
      <w:marBottom w:val="0"/>
      <w:divBdr>
        <w:top w:val="none" w:sz="0" w:space="0" w:color="auto"/>
        <w:left w:val="none" w:sz="0" w:space="0" w:color="auto"/>
        <w:bottom w:val="none" w:sz="0" w:space="0" w:color="auto"/>
        <w:right w:val="none" w:sz="0" w:space="0" w:color="auto"/>
      </w:divBdr>
      <w:divsChild>
        <w:div w:id="214044181">
          <w:marLeft w:val="0"/>
          <w:marRight w:val="0"/>
          <w:marTop w:val="0"/>
          <w:marBottom w:val="0"/>
          <w:divBdr>
            <w:top w:val="none" w:sz="0" w:space="0" w:color="auto"/>
            <w:left w:val="none" w:sz="0" w:space="0" w:color="auto"/>
            <w:bottom w:val="none" w:sz="0" w:space="0" w:color="auto"/>
            <w:right w:val="none" w:sz="0" w:space="0" w:color="auto"/>
          </w:divBdr>
          <w:divsChild>
            <w:div w:id="578365219">
              <w:marLeft w:val="0"/>
              <w:marRight w:val="0"/>
              <w:marTop w:val="0"/>
              <w:marBottom w:val="0"/>
              <w:divBdr>
                <w:top w:val="none" w:sz="0" w:space="0" w:color="auto"/>
                <w:left w:val="none" w:sz="0" w:space="0" w:color="auto"/>
                <w:bottom w:val="none" w:sz="0" w:space="0" w:color="auto"/>
                <w:right w:val="none" w:sz="0" w:space="0" w:color="auto"/>
              </w:divBdr>
              <w:divsChild>
                <w:div w:id="531766105">
                  <w:marLeft w:val="0"/>
                  <w:marRight w:val="0"/>
                  <w:marTop w:val="0"/>
                  <w:marBottom w:val="0"/>
                  <w:divBdr>
                    <w:top w:val="none" w:sz="0" w:space="0" w:color="auto"/>
                    <w:left w:val="none" w:sz="0" w:space="0" w:color="auto"/>
                    <w:bottom w:val="none" w:sz="0" w:space="0" w:color="auto"/>
                    <w:right w:val="none" w:sz="0" w:space="0" w:color="auto"/>
                  </w:divBdr>
                  <w:divsChild>
                    <w:div w:id="1297494197">
                      <w:marLeft w:val="0"/>
                      <w:marRight w:val="0"/>
                      <w:marTop w:val="0"/>
                      <w:marBottom w:val="0"/>
                      <w:divBdr>
                        <w:top w:val="none" w:sz="0" w:space="0" w:color="auto"/>
                        <w:left w:val="none" w:sz="0" w:space="0" w:color="auto"/>
                        <w:bottom w:val="none" w:sz="0" w:space="0" w:color="auto"/>
                        <w:right w:val="none" w:sz="0" w:space="0" w:color="auto"/>
                      </w:divBdr>
                      <w:divsChild>
                        <w:div w:id="848063107">
                          <w:marLeft w:val="0"/>
                          <w:marRight w:val="0"/>
                          <w:marTop w:val="0"/>
                          <w:marBottom w:val="0"/>
                          <w:divBdr>
                            <w:top w:val="none" w:sz="0" w:space="0" w:color="auto"/>
                            <w:left w:val="none" w:sz="0" w:space="0" w:color="auto"/>
                            <w:bottom w:val="none" w:sz="0" w:space="0" w:color="auto"/>
                            <w:right w:val="none" w:sz="0" w:space="0" w:color="auto"/>
                          </w:divBdr>
                          <w:divsChild>
                            <w:div w:id="17881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78777">
      <w:bodyDiv w:val="1"/>
      <w:marLeft w:val="0"/>
      <w:marRight w:val="0"/>
      <w:marTop w:val="0"/>
      <w:marBottom w:val="0"/>
      <w:divBdr>
        <w:top w:val="none" w:sz="0" w:space="0" w:color="auto"/>
        <w:left w:val="none" w:sz="0" w:space="0" w:color="auto"/>
        <w:bottom w:val="none" w:sz="0" w:space="0" w:color="auto"/>
        <w:right w:val="none" w:sz="0" w:space="0" w:color="auto"/>
      </w:divBdr>
    </w:div>
    <w:div w:id="1252934916">
      <w:bodyDiv w:val="1"/>
      <w:marLeft w:val="0"/>
      <w:marRight w:val="0"/>
      <w:marTop w:val="0"/>
      <w:marBottom w:val="0"/>
      <w:divBdr>
        <w:top w:val="none" w:sz="0" w:space="0" w:color="auto"/>
        <w:left w:val="none" w:sz="0" w:space="0" w:color="auto"/>
        <w:bottom w:val="none" w:sz="0" w:space="0" w:color="auto"/>
        <w:right w:val="none" w:sz="0" w:space="0" w:color="auto"/>
      </w:divBdr>
    </w:div>
    <w:div w:id="2089426266">
      <w:bodyDiv w:val="1"/>
      <w:marLeft w:val="0"/>
      <w:marRight w:val="0"/>
      <w:marTop w:val="0"/>
      <w:marBottom w:val="0"/>
      <w:divBdr>
        <w:top w:val="none" w:sz="0" w:space="0" w:color="auto"/>
        <w:left w:val="none" w:sz="0" w:space="0" w:color="auto"/>
        <w:bottom w:val="none" w:sz="0" w:space="0" w:color="auto"/>
        <w:right w:val="none" w:sz="0" w:space="0" w:color="auto"/>
      </w:divBdr>
      <w:divsChild>
        <w:div w:id="2126385750">
          <w:marLeft w:val="0"/>
          <w:marRight w:val="0"/>
          <w:marTop w:val="0"/>
          <w:marBottom w:val="0"/>
          <w:divBdr>
            <w:top w:val="none" w:sz="0" w:space="0" w:color="auto"/>
            <w:left w:val="none" w:sz="0" w:space="0" w:color="auto"/>
            <w:bottom w:val="none" w:sz="0" w:space="0" w:color="auto"/>
            <w:right w:val="none" w:sz="0" w:space="0" w:color="auto"/>
          </w:divBdr>
          <w:divsChild>
            <w:div w:id="441070929">
              <w:marLeft w:val="0"/>
              <w:marRight w:val="0"/>
              <w:marTop w:val="0"/>
              <w:marBottom w:val="0"/>
              <w:divBdr>
                <w:top w:val="none" w:sz="0" w:space="0" w:color="auto"/>
                <w:left w:val="none" w:sz="0" w:space="0" w:color="auto"/>
                <w:bottom w:val="none" w:sz="0" w:space="0" w:color="auto"/>
                <w:right w:val="none" w:sz="0" w:space="0" w:color="auto"/>
              </w:divBdr>
              <w:divsChild>
                <w:div w:id="1012024329">
                  <w:marLeft w:val="0"/>
                  <w:marRight w:val="0"/>
                  <w:marTop w:val="0"/>
                  <w:marBottom w:val="0"/>
                  <w:divBdr>
                    <w:top w:val="none" w:sz="0" w:space="0" w:color="auto"/>
                    <w:left w:val="none" w:sz="0" w:space="0" w:color="auto"/>
                    <w:bottom w:val="none" w:sz="0" w:space="0" w:color="auto"/>
                    <w:right w:val="none" w:sz="0" w:space="0" w:color="auto"/>
                  </w:divBdr>
                  <w:divsChild>
                    <w:div w:id="496773598">
                      <w:marLeft w:val="0"/>
                      <w:marRight w:val="0"/>
                      <w:marTop w:val="0"/>
                      <w:marBottom w:val="0"/>
                      <w:divBdr>
                        <w:top w:val="none" w:sz="0" w:space="0" w:color="auto"/>
                        <w:left w:val="none" w:sz="0" w:space="0" w:color="auto"/>
                        <w:bottom w:val="none" w:sz="0" w:space="0" w:color="auto"/>
                        <w:right w:val="none" w:sz="0" w:space="0" w:color="auto"/>
                      </w:divBdr>
                      <w:divsChild>
                        <w:div w:id="299073199">
                          <w:marLeft w:val="0"/>
                          <w:marRight w:val="0"/>
                          <w:marTop w:val="0"/>
                          <w:marBottom w:val="0"/>
                          <w:divBdr>
                            <w:top w:val="none" w:sz="0" w:space="0" w:color="auto"/>
                            <w:left w:val="none" w:sz="0" w:space="0" w:color="auto"/>
                            <w:bottom w:val="none" w:sz="0" w:space="0" w:color="auto"/>
                            <w:right w:val="none" w:sz="0" w:space="0" w:color="auto"/>
                          </w:divBdr>
                          <w:divsChild>
                            <w:div w:id="11885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99A7-26C5-49E6-B858-A320CAB6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Garcia (AG Policy Officer)</dc:creator>
  <cp:lastModifiedBy>Jeffrey McMahon (Detective Inspector)</cp:lastModifiedBy>
  <cp:revision>3</cp:revision>
  <cp:lastPrinted>2019-07-22T13:50:00Z</cp:lastPrinted>
  <dcterms:created xsi:type="dcterms:W3CDTF">2019-07-22T13:51:00Z</dcterms:created>
  <dcterms:modified xsi:type="dcterms:W3CDTF">2019-07-22T13:59:00Z</dcterms:modified>
</cp:coreProperties>
</file>